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3C" w:rsidRDefault="00EF7F33">
      <w:pPr>
        <w:rPr>
          <w:sz w:val="24"/>
          <w:szCs w:val="24"/>
        </w:rPr>
      </w:pPr>
      <w:r>
        <w:t xml:space="preserve">                                                          </w:t>
      </w:r>
      <w:r>
        <w:rPr>
          <w:b/>
          <w:sz w:val="24"/>
          <w:szCs w:val="24"/>
        </w:rPr>
        <w:t>РОССИЙСКАЯ  ФЕДЕРАЦИЯ</w:t>
      </w:r>
      <w:r>
        <w:rPr>
          <w:b/>
          <w:sz w:val="24"/>
          <w:szCs w:val="24"/>
        </w:rPr>
        <w:br/>
        <w:t xml:space="preserve">                                                        ИРКУТСКАЯ  ОБЛАСТЬ</w:t>
      </w:r>
      <w:r>
        <w:rPr>
          <w:b/>
          <w:sz w:val="24"/>
          <w:szCs w:val="24"/>
        </w:rPr>
        <w:br/>
        <w:t xml:space="preserve">                                                     НИЖНЕУДИНСКИЙ  РАЙОН</w:t>
      </w:r>
      <w:r>
        <w:rPr>
          <w:b/>
          <w:sz w:val="24"/>
          <w:szCs w:val="24"/>
        </w:rPr>
        <w:br/>
        <w:t xml:space="preserve">                                                             АДМИНИСТРАЦИЯ</w:t>
      </w:r>
      <w:r>
        <w:rPr>
          <w:b/>
          <w:sz w:val="24"/>
          <w:szCs w:val="24"/>
        </w:rPr>
        <w:br/>
        <w:t xml:space="preserve">                                  КАТАРМИНСКОГО МУНИЦИПАЛЬНОГО ОБРАЗОВАНИЯ</w:t>
      </w:r>
      <w:r>
        <w:rPr>
          <w:b/>
          <w:sz w:val="24"/>
          <w:szCs w:val="24"/>
        </w:rPr>
        <w:br/>
        <w:t xml:space="preserve">                                        АДМИНИСТРАЦИЯ  -  СЕЛЬСКОГО ПОСЕЛЕНИЯ</w:t>
      </w:r>
    </w:p>
    <w:p w:rsidR="00EF7F33" w:rsidRDefault="00EF7F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С.Катарма</w:t>
      </w:r>
      <w:proofErr w:type="spellEnd"/>
      <w:r w:rsidR="00C1626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атарминская</w:t>
      </w:r>
      <w:proofErr w:type="spellEnd"/>
      <w:r>
        <w:rPr>
          <w:sz w:val="24"/>
          <w:szCs w:val="24"/>
        </w:rPr>
        <w:t xml:space="preserve"> 13</w:t>
      </w:r>
      <w:r w:rsidR="00C16267">
        <w:rPr>
          <w:sz w:val="24"/>
          <w:szCs w:val="24"/>
        </w:rPr>
        <w:br/>
        <w:t>24  июня  2013 г  № 38</w:t>
      </w:r>
    </w:p>
    <w:p w:rsidR="00EF7F33" w:rsidRDefault="00EF7F33">
      <w:pPr>
        <w:rPr>
          <w:sz w:val="24"/>
          <w:szCs w:val="24"/>
        </w:rPr>
      </w:pPr>
      <w:r>
        <w:rPr>
          <w:sz w:val="24"/>
          <w:szCs w:val="24"/>
        </w:rPr>
        <w:t>« Об утверждении нормы  стоимости 1 квадратного</w:t>
      </w:r>
      <w:r>
        <w:rPr>
          <w:sz w:val="24"/>
          <w:szCs w:val="24"/>
        </w:rPr>
        <w:br/>
        <w:t>метра общей площади</w:t>
      </w:r>
      <w:r w:rsidR="00920E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жилья</w:t>
      </w:r>
      <w:r w:rsidR="00920EC0">
        <w:rPr>
          <w:sz w:val="24"/>
          <w:szCs w:val="24"/>
        </w:rPr>
        <w:t xml:space="preserve"> при приобретении</w:t>
      </w:r>
      <w:r w:rsidR="008B1CCD">
        <w:rPr>
          <w:sz w:val="24"/>
          <w:szCs w:val="24"/>
        </w:rPr>
        <w:t xml:space="preserve"> на вторичном рынке</w:t>
      </w:r>
      <w:r w:rsidR="008B1CCD">
        <w:rPr>
          <w:sz w:val="24"/>
          <w:szCs w:val="24"/>
        </w:rPr>
        <w:br/>
        <w:t xml:space="preserve">по  </w:t>
      </w:r>
      <w:proofErr w:type="spellStart"/>
      <w:r w:rsidR="008B1CCD">
        <w:rPr>
          <w:sz w:val="24"/>
          <w:szCs w:val="24"/>
        </w:rPr>
        <w:t>Катарминскому</w:t>
      </w:r>
      <w:proofErr w:type="spellEnd"/>
      <w:r w:rsidR="00C16267">
        <w:rPr>
          <w:sz w:val="24"/>
          <w:szCs w:val="24"/>
        </w:rPr>
        <w:t xml:space="preserve"> муниципальному образованию</w:t>
      </w:r>
      <w:r w:rsidR="00C16267">
        <w:rPr>
          <w:sz w:val="24"/>
          <w:szCs w:val="24"/>
        </w:rPr>
        <w:br/>
        <w:t>на 3 квартал 2013</w:t>
      </w:r>
      <w:r w:rsidR="008B1CCD">
        <w:rPr>
          <w:sz w:val="24"/>
          <w:szCs w:val="24"/>
        </w:rPr>
        <w:t xml:space="preserve"> года»</w:t>
      </w:r>
    </w:p>
    <w:p w:rsidR="008B1CCD" w:rsidRDefault="008B1CCD">
      <w:pPr>
        <w:rPr>
          <w:sz w:val="24"/>
          <w:szCs w:val="24"/>
        </w:rPr>
      </w:pPr>
      <w:r>
        <w:rPr>
          <w:sz w:val="24"/>
          <w:szCs w:val="24"/>
        </w:rPr>
        <w:t xml:space="preserve">        В целях расчета размера социальных выплат на строительство ( приобретение )</w:t>
      </w:r>
      <w:r>
        <w:rPr>
          <w:sz w:val="24"/>
          <w:szCs w:val="24"/>
        </w:rPr>
        <w:br/>
        <w:t>жилья гражданам Российской Федерации</w:t>
      </w:r>
      <w:proofErr w:type="gramStart"/>
      <w:r w:rsidR="00C16267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проживающим в сельской местности, в том</w:t>
      </w:r>
      <w:r>
        <w:rPr>
          <w:sz w:val="24"/>
          <w:szCs w:val="24"/>
        </w:rPr>
        <w:br/>
        <w:t>числе молодым семьям и молодым семьям работающим на селе либо изъявившим</w:t>
      </w:r>
      <w:r>
        <w:rPr>
          <w:sz w:val="24"/>
          <w:szCs w:val="24"/>
        </w:rPr>
        <w:br/>
        <w:t>желание</w:t>
      </w:r>
      <w:r w:rsidR="00920EC0">
        <w:rPr>
          <w:sz w:val="24"/>
          <w:szCs w:val="24"/>
        </w:rPr>
        <w:t xml:space="preserve">  переехать на постоянное место жительства в сельскую местност</w:t>
      </w:r>
      <w:r w:rsidR="00C16267">
        <w:rPr>
          <w:sz w:val="24"/>
          <w:szCs w:val="24"/>
        </w:rPr>
        <w:t>ь и ра</w:t>
      </w:r>
      <w:r w:rsidR="00920EC0">
        <w:rPr>
          <w:sz w:val="24"/>
          <w:szCs w:val="24"/>
        </w:rPr>
        <w:t>б</w:t>
      </w:r>
      <w:r w:rsidR="00C16267">
        <w:rPr>
          <w:sz w:val="24"/>
          <w:szCs w:val="24"/>
        </w:rPr>
        <w:t>отать,</w:t>
      </w:r>
      <w:r w:rsidR="00C16267">
        <w:rPr>
          <w:sz w:val="24"/>
          <w:szCs w:val="24"/>
        </w:rPr>
        <w:br/>
        <w:t>с целью сохранения в 2013</w:t>
      </w:r>
      <w:r w:rsidR="00920EC0">
        <w:rPr>
          <w:sz w:val="24"/>
          <w:szCs w:val="24"/>
        </w:rPr>
        <w:t xml:space="preserve"> году стоимости одного квадратного метра общей площади жилья на приобретение жилья в сельской местности,</w:t>
      </w:r>
      <w:r w:rsidR="00C16267">
        <w:rPr>
          <w:sz w:val="24"/>
          <w:szCs w:val="24"/>
        </w:rPr>
        <w:t xml:space="preserve"> </w:t>
      </w:r>
      <w:r w:rsidR="00920EC0">
        <w:rPr>
          <w:sz w:val="24"/>
          <w:szCs w:val="24"/>
        </w:rPr>
        <w:t>руководствуясь ст.6  Устава</w:t>
      </w:r>
      <w:r w:rsidR="00920EC0">
        <w:rPr>
          <w:sz w:val="24"/>
          <w:szCs w:val="24"/>
        </w:rPr>
        <w:br/>
      </w:r>
      <w:proofErr w:type="spellStart"/>
      <w:r w:rsidR="00920EC0">
        <w:rPr>
          <w:sz w:val="24"/>
          <w:szCs w:val="24"/>
        </w:rPr>
        <w:t>Катарминского</w:t>
      </w:r>
      <w:proofErr w:type="spellEnd"/>
      <w:r w:rsidR="00920EC0">
        <w:rPr>
          <w:sz w:val="24"/>
          <w:szCs w:val="24"/>
        </w:rPr>
        <w:t xml:space="preserve"> муниципального образования:</w:t>
      </w:r>
    </w:p>
    <w:p w:rsidR="00920EC0" w:rsidRDefault="00920E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ПОСТАНОВЛЯЮ:</w:t>
      </w:r>
    </w:p>
    <w:p w:rsidR="00920EC0" w:rsidRDefault="00920EC0">
      <w:pPr>
        <w:rPr>
          <w:sz w:val="24"/>
          <w:szCs w:val="24"/>
        </w:rPr>
      </w:pPr>
      <w:r>
        <w:rPr>
          <w:sz w:val="24"/>
          <w:szCs w:val="24"/>
        </w:rPr>
        <w:t>1.Утвердить нормы стоимости 1 квадратного метра общей площади жилья при прио</w:t>
      </w:r>
      <w:r w:rsidR="00C16267">
        <w:rPr>
          <w:sz w:val="24"/>
          <w:szCs w:val="24"/>
        </w:rPr>
        <w:t>бретении на вторичном рынке на 3 квартал 2013</w:t>
      </w:r>
      <w:r>
        <w:rPr>
          <w:sz w:val="24"/>
          <w:szCs w:val="24"/>
        </w:rPr>
        <w:t xml:space="preserve"> года по </w:t>
      </w:r>
      <w:proofErr w:type="spellStart"/>
      <w:r>
        <w:rPr>
          <w:sz w:val="24"/>
          <w:szCs w:val="24"/>
        </w:rPr>
        <w:t>Катарминскому</w:t>
      </w:r>
      <w:proofErr w:type="spellEnd"/>
      <w:r>
        <w:rPr>
          <w:sz w:val="24"/>
          <w:szCs w:val="24"/>
        </w:rPr>
        <w:br/>
        <w:t>муниципальному образованию в размере 8000,0 рублей.</w:t>
      </w:r>
    </w:p>
    <w:p w:rsidR="00920EC0" w:rsidRDefault="00920EC0">
      <w:pPr>
        <w:rPr>
          <w:sz w:val="24"/>
          <w:szCs w:val="24"/>
        </w:rPr>
      </w:pPr>
      <w:r>
        <w:rPr>
          <w:sz w:val="24"/>
          <w:szCs w:val="24"/>
        </w:rPr>
        <w:t>2.Настоящее постановление подлежит официальному опубликованию.</w:t>
      </w:r>
    </w:p>
    <w:p w:rsidR="00920EC0" w:rsidRDefault="00920EC0">
      <w:pPr>
        <w:rPr>
          <w:sz w:val="24"/>
          <w:szCs w:val="24"/>
        </w:rPr>
      </w:pPr>
    </w:p>
    <w:p w:rsidR="00920EC0" w:rsidRPr="00EF7F33" w:rsidRDefault="00920EC0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Катарминского</w:t>
      </w:r>
      <w:proofErr w:type="spellEnd"/>
      <w:r>
        <w:rPr>
          <w:sz w:val="24"/>
          <w:szCs w:val="24"/>
        </w:rPr>
        <w:br/>
        <w:t xml:space="preserve">муниципального образования:                                          </w:t>
      </w:r>
      <w:proofErr w:type="spellStart"/>
      <w:r>
        <w:rPr>
          <w:sz w:val="24"/>
          <w:szCs w:val="24"/>
        </w:rPr>
        <w:t>В.И.Довгаль</w:t>
      </w:r>
      <w:proofErr w:type="spellEnd"/>
    </w:p>
    <w:sectPr w:rsidR="00920EC0" w:rsidRPr="00EF7F33" w:rsidSect="006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7F33"/>
    <w:rsid w:val="0068123C"/>
    <w:rsid w:val="008B1CCD"/>
    <w:rsid w:val="008B2B88"/>
    <w:rsid w:val="00920EC0"/>
    <w:rsid w:val="00C16267"/>
    <w:rsid w:val="00D23ACC"/>
    <w:rsid w:val="00D5273C"/>
    <w:rsid w:val="00E04AAF"/>
    <w:rsid w:val="00E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2013-07-05T00:33:00Z</cp:lastPrinted>
  <dcterms:created xsi:type="dcterms:W3CDTF">2012-10-09T02:31:00Z</dcterms:created>
  <dcterms:modified xsi:type="dcterms:W3CDTF">2013-07-05T00:33:00Z</dcterms:modified>
</cp:coreProperties>
</file>