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9" w:rsidRPr="006B3EE4" w:rsidRDefault="00DC4047" w:rsidP="00543505">
      <w:pPr>
        <w:pStyle w:val="3"/>
        <w:tabs>
          <w:tab w:val="left" w:pos="4536"/>
        </w:tabs>
        <w:rPr>
          <w:rFonts w:ascii="Times New Roman" w:hAnsi="Times New Roman"/>
          <w:b w:val="0"/>
          <w:bCs w:val="0"/>
          <w:sz w:val="16"/>
          <w:szCs w:val="16"/>
        </w:rPr>
      </w:pPr>
      <w:r>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CB33BF">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6B3EE4" w:rsidRDefault="00385849" w:rsidP="00385849">
      <w:pPr>
        <w:pStyle w:val="3"/>
        <w:rPr>
          <w:rFonts w:ascii="Times New Roman" w:hAnsi="Times New Roman"/>
          <w:b w:val="0"/>
          <w:bCs w:val="0"/>
          <w:sz w:val="16"/>
          <w:szCs w:val="16"/>
        </w:rPr>
      </w:pPr>
    </w:p>
    <w:p w:rsidR="00385849" w:rsidRPr="006B3EE4" w:rsidRDefault="00385849" w:rsidP="00385849">
      <w:pPr>
        <w:pStyle w:val="3"/>
        <w:rPr>
          <w:rFonts w:ascii="Times New Roman" w:hAnsi="Times New Roman"/>
          <w:b w:val="0"/>
          <w:bCs w:val="0"/>
          <w:sz w:val="16"/>
          <w:szCs w:val="16"/>
        </w:rPr>
      </w:pPr>
    </w:p>
    <w:p w:rsidR="00623D88" w:rsidRPr="006B3EE4" w:rsidRDefault="006A3CBC" w:rsidP="00ED1CD8">
      <w:pPr>
        <w:pStyle w:val="3"/>
        <w:tabs>
          <w:tab w:val="left" w:pos="6630"/>
        </w:tabs>
        <w:rPr>
          <w:rFonts w:ascii="Times New Roman" w:hAnsi="Times New Roman"/>
          <w:sz w:val="16"/>
          <w:szCs w:val="16"/>
        </w:rPr>
      </w:pPr>
      <w:r w:rsidRPr="006B3EE4">
        <w:rPr>
          <w:rFonts w:ascii="Times New Roman" w:hAnsi="Times New Roman"/>
          <w:sz w:val="16"/>
          <w:szCs w:val="16"/>
        </w:rPr>
        <w:t xml:space="preserve">КАТАРМИНСКОГО          </w:t>
      </w:r>
      <w:r w:rsidR="00623D88" w:rsidRPr="006B3EE4">
        <w:rPr>
          <w:rFonts w:ascii="Times New Roman" w:hAnsi="Times New Roman"/>
          <w:sz w:val="16"/>
          <w:szCs w:val="16"/>
        </w:rPr>
        <w:t xml:space="preserve">                                                                </w:t>
      </w:r>
      <w:r w:rsidR="00ED1CD8" w:rsidRPr="006B3EE4">
        <w:rPr>
          <w:rFonts w:ascii="Times New Roman" w:hAnsi="Times New Roman"/>
          <w:sz w:val="16"/>
          <w:szCs w:val="16"/>
        </w:rPr>
        <w:t xml:space="preserve">  </w:t>
      </w:r>
      <w:r w:rsidR="006B3EE4">
        <w:rPr>
          <w:rFonts w:ascii="Times New Roman" w:hAnsi="Times New Roman"/>
          <w:sz w:val="16"/>
          <w:szCs w:val="16"/>
        </w:rPr>
        <w:t xml:space="preserve">                                       </w:t>
      </w:r>
      <w:r w:rsidR="00ED1CD8" w:rsidRPr="006B3EE4">
        <w:rPr>
          <w:rFonts w:ascii="Times New Roman" w:hAnsi="Times New Roman"/>
          <w:sz w:val="16"/>
          <w:szCs w:val="16"/>
        </w:rPr>
        <w:t xml:space="preserve">  </w:t>
      </w:r>
      <w:proofErr w:type="spellStart"/>
      <w:r w:rsidR="00623D88" w:rsidRPr="006B3EE4">
        <w:rPr>
          <w:rFonts w:ascii="Times New Roman" w:hAnsi="Times New Roman"/>
          <w:sz w:val="20"/>
          <w:szCs w:val="20"/>
        </w:rPr>
        <w:t>КАТАРМИНСКОГО</w:t>
      </w:r>
      <w:proofErr w:type="spellEnd"/>
      <w:r w:rsidR="00ED1CD8" w:rsidRPr="006B3EE4">
        <w:rPr>
          <w:rFonts w:ascii="Times New Roman" w:hAnsi="Times New Roman"/>
          <w:sz w:val="20"/>
          <w:szCs w:val="20"/>
        </w:rPr>
        <w:br/>
      </w:r>
      <w:r w:rsidRPr="006B3EE4">
        <w:rPr>
          <w:rFonts w:ascii="Times New Roman" w:hAnsi="Times New Roman"/>
          <w:sz w:val="20"/>
          <w:szCs w:val="20"/>
        </w:rPr>
        <w:br/>
        <w:t xml:space="preserve">        </w:t>
      </w:r>
      <w:r w:rsidR="00623D88"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8864CE"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ED1CD8" w:rsidRPr="006B3EE4">
        <w:rPr>
          <w:rFonts w:ascii="Times New Roman" w:hAnsi="Times New Roman"/>
          <w:sz w:val="20"/>
          <w:szCs w:val="20"/>
        </w:rPr>
        <w:t>СЕЛЬСКОГО ПОСЕЛЕНИЯ</w:t>
      </w:r>
      <w:r w:rsidRPr="006B3EE4">
        <w:rPr>
          <w:rFonts w:ascii="Times New Roman" w:hAnsi="Times New Roman"/>
          <w:sz w:val="16"/>
          <w:szCs w:val="16"/>
        </w:rPr>
        <w:br/>
      </w:r>
      <w:proofErr w:type="spellStart"/>
      <w:r w:rsidRPr="006B3EE4">
        <w:rPr>
          <w:rFonts w:ascii="Times New Roman" w:hAnsi="Times New Roman"/>
          <w:sz w:val="16"/>
          <w:szCs w:val="16"/>
        </w:rPr>
        <w:t>ССс</w:t>
      </w:r>
      <w:proofErr w:type="spellEnd"/>
    </w:p>
    <w:p w:rsidR="006A3CBC" w:rsidRPr="006B3EE4" w:rsidRDefault="006A3CBC" w:rsidP="00CB42C8">
      <w:pPr>
        <w:pStyle w:val="3"/>
        <w:rPr>
          <w:rFonts w:ascii="Times New Roman" w:hAnsi="Times New Roman"/>
          <w:b w:val="0"/>
          <w:bCs w:val="0"/>
          <w:sz w:val="16"/>
          <w:szCs w:val="16"/>
        </w:rPr>
      </w:pPr>
    </w:p>
    <w:p w:rsidR="00385849" w:rsidRPr="006B3EE4" w:rsidRDefault="00CB33BF"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0A5833" w:rsidRDefault="000A5833" w:rsidP="00385849">
                  <w:pPr>
                    <w:rPr>
                      <w:b/>
                      <w:sz w:val="4"/>
                      <w:szCs w:val="4"/>
                    </w:rPr>
                  </w:pPr>
                  <w:r>
                    <w:rPr>
                      <w:b/>
                      <w:sz w:val="32"/>
                      <w:szCs w:val="32"/>
                    </w:rPr>
                    <w:t xml:space="preserve">  </w:t>
                  </w:r>
                </w:p>
                <w:p w:rsidR="000A5833" w:rsidRDefault="00125362" w:rsidP="00385849">
                  <w:pPr>
                    <w:rPr>
                      <w:b/>
                      <w:sz w:val="32"/>
                      <w:szCs w:val="32"/>
                    </w:rPr>
                  </w:pPr>
                  <w:r>
                    <w:rPr>
                      <w:b/>
                      <w:sz w:val="32"/>
                      <w:szCs w:val="32"/>
                    </w:rPr>
                    <w:t xml:space="preserve">  № </w:t>
                  </w:r>
                  <w:r w:rsidR="00676DEF">
                    <w:rPr>
                      <w:b/>
                      <w:sz w:val="32"/>
                      <w:szCs w:val="32"/>
                    </w:rPr>
                    <w:t>15</w:t>
                  </w:r>
                  <w:r w:rsidR="008F672F">
                    <w:rPr>
                      <w:b/>
                      <w:sz w:val="32"/>
                      <w:szCs w:val="32"/>
                    </w:rPr>
                    <w:t xml:space="preserve"> от  </w:t>
                  </w:r>
                  <w:r w:rsidR="00676DEF">
                    <w:rPr>
                      <w:b/>
                      <w:sz w:val="32"/>
                      <w:szCs w:val="32"/>
                    </w:rPr>
                    <w:t>19 августа</w:t>
                  </w:r>
                  <w:r w:rsidR="008F672F">
                    <w:rPr>
                      <w:b/>
                      <w:sz w:val="32"/>
                      <w:szCs w:val="32"/>
                    </w:rPr>
                    <w:t xml:space="preserve"> </w:t>
                  </w:r>
                  <w:r w:rsidR="000A5833">
                    <w:rPr>
                      <w:b/>
                      <w:sz w:val="32"/>
                      <w:szCs w:val="32"/>
                    </w:rPr>
                    <w:t xml:space="preserve"> 2019 г.</w:t>
                  </w:r>
                </w:p>
              </w:txbxContent>
            </v:textbox>
          </v:shape>
        </w:pict>
      </w:r>
    </w:p>
    <w:p w:rsidR="00016DA9" w:rsidRPr="006B3EE4" w:rsidRDefault="00016DA9" w:rsidP="00016DA9">
      <w:pPr>
        <w:rPr>
          <w:sz w:val="16"/>
          <w:szCs w:val="16"/>
        </w:rPr>
      </w:pPr>
    </w:p>
    <w:p w:rsidR="00623D88" w:rsidRPr="006B3EE4" w:rsidRDefault="00623D88" w:rsidP="00016DA9">
      <w:pPr>
        <w:rPr>
          <w:sz w:val="16"/>
          <w:szCs w:val="16"/>
        </w:rPr>
      </w:pPr>
    </w:p>
    <w:p w:rsidR="00623D88" w:rsidRDefault="00623D88" w:rsidP="00016DA9">
      <w:pPr>
        <w:rPr>
          <w:sz w:val="16"/>
          <w:szCs w:val="16"/>
        </w:rPr>
      </w:pPr>
    </w:p>
    <w:p w:rsidR="00950D1D" w:rsidRDefault="00950D1D" w:rsidP="00016DA9">
      <w:pPr>
        <w:rPr>
          <w:sz w:val="16"/>
          <w:szCs w:val="16"/>
        </w:rPr>
      </w:pPr>
    </w:p>
    <w:p w:rsidR="00623D88" w:rsidRPr="006B3EE4" w:rsidRDefault="00CB33BF" w:rsidP="00016DA9">
      <w:pPr>
        <w:rPr>
          <w:sz w:val="16"/>
          <w:szCs w:val="16"/>
        </w:rPr>
        <w:sectPr w:rsidR="00623D88" w:rsidRPr="006B3EE4" w:rsidSect="00A55638">
          <w:headerReference w:type="even" r:id="rId9"/>
          <w:headerReference w:type="default" r:id="rId10"/>
          <w:pgSz w:w="11907" w:h="16840" w:code="9"/>
          <w:pgMar w:top="851" w:right="851" w:bottom="851" w:left="851" w:header="709" w:footer="709" w:gutter="0"/>
          <w:cols w:space="708"/>
          <w:titlePg/>
          <w:docGrid w:linePitch="360"/>
        </w:sectPr>
      </w:pPr>
      <w:r w:rsidRPr="00CB33BF">
        <w:rPr>
          <w:b/>
          <w:bCs/>
          <w:noProof/>
          <w:sz w:val="16"/>
          <w:szCs w:val="16"/>
        </w:rPr>
        <w:pict>
          <v:line id="_x0000_s1044" style="position:absolute;z-index:251658240" from=".9pt,-.3pt" to="511.5pt,-.3pt" strokeweight="4.5pt">
            <v:stroke linestyle="thinThick"/>
          </v:line>
        </w:pict>
      </w:r>
    </w:p>
    <w:p w:rsidR="00950D1D" w:rsidRPr="00950D1D" w:rsidRDefault="00950D1D" w:rsidP="00950D1D">
      <w:pPr>
        <w:rPr>
          <w:b/>
          <w:sz w:val="16"/>
          <w:szCs w:val="16"/>
        </w:rPr>
      </w:pPr>
    </w:p>
    <w:p w:rsidR="005B3392" w:rsidRPr="005B3392" w:rsidRDefault="005B3392" w:rsidP="005B3392">
      <w:pPr>
        <w:rPr>
          <w:rFonts w:ascii="Arial" w:hAnsi="Arial" w:cs="Arial"/>
          <w:b/>
          <w:sz w:val="16"/>
          <w:szCs w:val="16"/>
        </w:rPr>
      </w:pPr>
    </w:p>
    <w:p w:rsidR="005B3392" w:rsidRPr="005B3392" w:rsidRDefault="005B3392" w:rsidP="005B3392">
      <w:pPr>
        <w:tabs>
          <w:tab w:val="left" w:pos="9356"/>
        </w:tabs>
        <w:jc w:val="center"/>
        <w:rPr>
          <w:b/>
          <w:sz w:val="16"/>
          <w:szCs w:val="16"/>
        </w:rPr>
      </w:pPr>
      <w:r w:rsidRPr="005B3392">
        <w:rPr>
          <w:b/>
          <w:sz w:val="16"/>
          <w:szCs w:val="16"/>
        </w:rPr>
        <w:t>РОССИЙСКАЯ ФЕДЕРАЦИЯ</w:t>
      </w:r>
    </w:p>
    <w:p w:rsidR="005B3392" w:rsidRPr="005B3392" w:rsidRDefault="005B3392" w:rsidP="005B3392">
      <w:pPr>
        <w:tabs>
          <w:tab w:val="left" w:pos="9356"/>
        </w:tabs>
        <w:jc w:val="center"/>
        <w:rPr>
          <w:b/>
          <w:sz w:val="16"/>
          <w:szCs w:val="16"/>
        </w:rPr>
      </w:pPr>
      <w:r w:rsidRPr="005B3392">
        <w:rPr>
          <w:b/>
          <w:sz w:val="16"/>
          <w:szCs w:val="16"/>
        </w:rPr>
        <w:t>ИРКУТСКАЯ ОБЛАСТЬ</w:t>
      </w:r>
    </w:p>
    <w:p w:rsidR="005B3392" w:rsidRPr="005B3392" w:rsidRDefault="005B3392" w:rsidP="005B3392">
      <w:pPr>
        <w:tabs>
          <w:tab w:val="left" w:pos="9356"/>
        </w:tabs>
        <w:jc w:val="center"/>
        <w:rPr>
          <w:b/>
          <w:sz w:val="16"/>
          <w:szCs w:val="16"/>
        </w:rPr>
      </w:pPr>
      <w:r w:rsidRPr="005B3392">
        <w:rPr>
          <w:b/>
          <w:sz w:val="16"/>
          <w:szCs w:val="16"/>
        </w:rPr>
        <w:t>НИЖНЕУДИНСКИЙ РАЙОН</w:t>
      </w:r>
    </w:p>
    <w:p w:rsidR="005B3392" w:rsidRPr="005B3392" w:rsidRDefault="005B3392" w:rsidP="005B3392">
      <w:pPr>
        <w:pStyle w:val="a6"/>
        <w:spacing w:after="0"/>
        <w:rPr>
          <w:rFonts w:ascii="Times New Roman" w:hAnsi="Times New Roman"/>
          <w:b/>
          <w:sz w:val="16"/>
          <w:szCs w:val="16"/>
        </w:rPr>
      </w:pPr>
      <w:r w:rsidRPr="005B3392">
        <w:rPr>
          <w:rFonts w:ascii="Times New Roman" w:hAnsi="Times New Roman"/>
          <w:b/>
          <w:sz w:val="16"/>
          <w:szCs w:val="16"/>
        </w:rPr>
        <w:t>ДУМА</w:t>
      </w:r>
    </w:p>
    <w:p w:rsidR="005B3392" w:rsidRPr="005B3392" w:rsidRDefault="005B3392" w:rsidP="005B3392">
      <w:pPr>
        <w:pStyle w:val="a6"/>
        <w:spacing w:after="0"/>
        <w:rPr>
          <w:rFonts w:ascii="Times New Roman" w:hAnsi="Times New Roman"/>
          <w:b/>
          <w:sz w:val="16"/>
          <w:szCs w:val="16"/>
        </w:rPr>
      </w:pPr>
      <w:r w:rsidRPr="005B3392">
        <w:rPr>
          <w:rFonts w:ascii="Times New Roman" w:hAnsi="Times New Roman"/>
          <w:b/>
          <w:sz w:val="16"/>
          <w:szCs w:val="16"/>
        </w:rPr>
        <w:t>КАТАРМИНСКОГО</w:t>
      </w:r>
    </w:p>
    <w:p w:rsidR="005B3392" w:rsidRPr="005B3392" w:rsidRDefault="005B3392" w:rsidP="005B3392">
      <w:pPr>
        <w:pStyle w:val="a6"/>
        <w:spacing w:after="0"/>
        <w:rPr>
          <w:rFonts w:ascii="Times New Roman" w:hAnsi="Times New Roman"/>
          <w:b/>
          <w:sz w:val="16"/>
          <w:szCs w:val="16"/>
        </w:rPr>
      </w:pPr>
      <w:r w:rsidRPr="005B3392">
        <w:rPr>
          <w:rFonts w:ascii="Times New Roman" w:hAnsi="Times New Roman"/>
          <w:b/>
          <w:sz w:val="16"/>
          <w:szCs w:val="16"/>
        </w:rPr>
        <w:t>МУНИЦИПАЛЬНОГО ОБРАЗ</w:t>
      </w:r>
      <w:r w:rsidRPr="005B3392">
        <w:rPr>
          <w:rFonts w:ascii="Times New Roman" w:hAnsi="Times New Roman"/>
          <w:b/>
          <w:sz w:val="16"/>
          <w:szCs w:val="16"/>
        </w:rPr>
        <w:t>О</w:t>
      </w:r>
      <w:r w:rsidRPr="005B3392">
        <w:rPr>
          <w:rFonts w:ascii="Times New Roman" w:hAnsi="Times New Roman"/>
          <w:b/>
          <w:sz w:val="16"/>
          <w:szCs w:val="16"/>
        </w:rPr>
        <w:t>ВАНИЯ</w:t>
      </w:r>
    </w:p>
    <w:p w:rsidR="005B3392" w:rsidRPr="005B3392" w:rsidRDefault="005B3392" w:rsidP="005B3392">
      <w:pPr>
        <w:jc w:val="both"/>
        <w:rPr>
          <w:sz w:val="16"/>
          <w:szCs w:val="16"/>
        </w:rPr>
      </w:pPr>
    </w:p>
    <w:p w:rsidR="005B3392" w:rsidRPr="005B3392" w:rsidRDefault="005B3392" w:rsidP="005B3392">
      <w:pPr>
        <w:jc w:val="both"/>
        <w:rPr>
          <w:sz w:val="16"/>
          <w:szCs w:val="16"/>
        </w:rPr>
      </w:pPr>
      <w:r w:rsidRPr="005B3392">
        <w:rPr>
          <w:sz w:val="16"/>
          <w:szCs w:val="16"/>
        </w:rPr>
        <w:t xml:space="preserve">с. Катарма, ул. Катарминская,13        </w:t>
      </w:r>
      <w:r w:rsidRPr="005B3392">
        <w:rPr>
          <w:sz w:val="16"/>
          <w:szCs w:val="16"/>
        </w:rPr>
        <w:tab/>
      </w:r>
      <w:r w:rsidRPr="005B3392">
        <w:rPr>
          <w:sz w:val="16"/>
          <w:szCs w:val="16"/>
        </w:rPr>
        <w:tab/>
      </w:r>
      <w:r w:rsidRPr="005B3392">
        <w:rPr>
          <w:sz w:val="16"/>
          <w:szCs w:val="16"/>
        </w:rPr>
        <w:tab/>
      </w:r>
      <w:r w:rsidRPr="005B3392">
        <w:rPr>
          <w:sz w:val="16"/>
          <w:szCs w:val="16"/>
        </w:rPr>
        <w:tab/>
      </w:r>
      <w:r w:rsidRPr="005B3392">
        <w:rPr>
          <w:sz w:val="16"/>
          <w:szCs w:val="16"/>
        </w:rPr>
        <w:tab/>
        <w:t xml:space="preserve"> тел.: 8(3952)454-118 </w:t>
      </w:r>
    </w:p>
    <w:p w:rsidR="005B3392" w:rsidRPr="005B3392" w:rsidRDefault="005B3392" w:rsidP="005B3392">
      <w:pPr>
        <w:rPr>
          <w:sz w:val="16"/>
          <w:szCs w:val="16"/>
        </w:rPr>
      </w:pPr>
    </w:p>
    <w:p w:rsidR="005B3392" w:rsidRPr="005B3392" w:rsidRDefault="005B3392" w:rsidP="005B3392">
      <w:pPr>
        <w:rPr>
          <w:sz w:val="16"/>
          <w:szCs w:val="16"/>
        </w:rPr>
      </w:pPr>
      <w:r w:rsidRPr="005B3392">
        <w:rPr>
          <w:sz w:val="16"/>
          <w:szCs w:val="16"/>
        </w:rPr>
        <w:t>от 30 мая  2019 года № 70</w:t>
      </w:r>
    </w:p>
    <w:p w:rsidR="005B3392" w:rsidRPr="005B3392" w:rsidRDefault="005B3392" w:rsidP="005B3392">
      <w:pPr>
        <w:jc w:val="both"/>
        <w:rPr>
          <w:spacing w:val="180"/>
          <w:sz w:val="16"/>
          <w:szCs w:val="16"/>
        </w:rPr>
      </w:pPr>
    </w:p>
    <w:p w:rsidR="005B3392" w:rsidRPr="005B3392" w:rsidRDefault="005B3392" w:rsidP="005B3392">
      <w:pPr>
        <w:jc w:val="both"/>
        <w:rPr>
          <w:sz w:val="16"/>
          <w:szCs w:val="16"/>
        </w:rPr>
      </w:pPr>
      <w:r w:rsidRPr="005B3392">
        <w:rPr>
          <w:sz w:val="16"/>
          <w:szCs w:val="16"/>
        </w:rPr>
        <w:t xml:space="preserve"> «О внесении изменений и дополнений </w:t>
      </w:r>
    </w:p>
    <w:p w:rsidR="005B3392" w:rsidRPr="005B3392" w:rsidRDefault="005B3392" w:rsidP="005B3392">
      <w:pPr>
        <w:jc w:val="both"/>
        <w:rPr>
          <w:sz w:val="16"/>
          <w:szCs w:val="16"/>
        </w:rPr>
      </w:pPr>
      <w:r w:rsidRPr="005B3392">
        <w:rPr>
          <w:sz w:val="16"/>
          <w:szCs w:val="16"/>
        </w:rPr>
        <w:t xml:space="preserve">в Устав Катарминского </w:t>
      </w:r>
      <w:proofErr w:type="gramStart"/>
      <w:r w:rsidRPr="005B3392">
        <w:rPr>
          <w:sz w:val="16"/>
          <w:szCs w:val="16"/>
        </w:rPr>
        <w:t>муниципального</w:t>
      </w:r>
      <w:proofErr w:type="gramEnd"/>
    </w:p>
    <w:p w:rsidR="005B3392" w:rsidRPr="005B3392" w:rsidRDefault="005B3392" w:rsidP="005B3392">
      <w:pPr>
        <w:jc w:val="both"/>
        <w:rPr>
          <w:sz w:val="16"/>
          <w:szCs w:val="16"/>
        </w:rPr>
      </w:pPr>
      <w:r w:rsidRPr="005B3392">
        <w:rPr>
          <w:sz w:val="16"/>
          <w:szCs w:val="16"/>
        </w:rPr>
        <w:t>образования»</w:t>
      </w:r>
    </w:p>
    <w:p w:rsidR="005B3392" w:rsidRPr="005B3392" w:rsidRDefault="005B3392" w:rsidP="005B3392">
      <w:pPr>
        <w:jc w:val="both"/>
        <w:rPr>
          <w:sz w:val="16"/>
          <w:szCs w:val="16"/>
        </w:rPr>
      </w:pPr>
      <w:r w:rsidRPr="005B3392">
        <w:rPr>
          <w:sz w:val="16"/>
          <w:szCs w:val="16"/>
        </w:rPr>
        <w:t xml:space="preserve"> </w:t>
      </w:r>
    </w:p>
    <w:p w:rsidR="005B3392" w:rsidRPr="005B3392" w:rsidRDefault="005B3392" w:rsidP="005B3392">
      <w:pPr>
        <w:shd w:val="clear" w:color="auto" w:fill="FFFFFF"/>
        <w:ind w:firstLine="540"/>
        <w:jc w:val="both"/>
        <w:rPr>
          <w:spacing w:val="1"/>
          <w:sz w:val="16"/>
          <w:szCs w:val="16"/>
        </w:rPr>
      </w:pPr>
      <w:proofErr w:type="gramStart"/>
      <w:r w:rsidRPr="005B3392">
        <w:rPr>
          <w:spacing w:val="1"/>
          <w:sz w:val="16"/>
          <w:szCs w:val="16"/>
        </w:rPr>
        <w:t>В целях приведения Устава Катарминского муниц</w:t>
      </w:r>
      <w:r w:rsidRPr="005B3392">
        <w:rPr>
          <w:spacing w:val="1"/>
          <w:sz w:val="16"/>
          <w:szCs w:val="16"/>
        </w:rPr>
        <w:t>и</w:t>
      </w:r>
      <w:r w:rsidRPr="005B3392">
        <w:rPr>
          <w:spacing w:val="1"/>
          <w:sz w:val="16"/>
          <w:szCs w:val="16"/>
        </w:rPr>
        <w:t>пального образования  в соответствие с действующим закон</w:t>
      </w:r>
      <w:r w:rsidRPr="005B3392">
        <w:rPr>
          <w:spacing w:val="1"/>
          <w:sz w:val="16"/>
          <w:szCs w:val="16"/>
        </w:rPr>
        <w:t>о</w:t>
      </w:r>
      <w:r w:rsidRPr="005B3392">
        <w:rPr>
          <w:spacing w:val="1"/>
          <w:sz w:val="16"/>
          <w:szCs w:val="16"/>
        </w:rPr>
        <w:t>дательством, с учетом изменений, внесе</w:t>
      </w:r>
      <w:r w:rsidRPr="005B3392">
        <w:rPr>
          <w:spacing w:val="1"/>
          <w:sz w:val="16"/>
          <w:szCs w:val="16"/>
        </w:rPr>
        <w:t>н</w:t>
      </w:r>
      <w:r w:rsidRPr="005B3392">
        <w:rPr>
          <w:spacing w:val="1"/>
          <w:sz w:val="16"/>
          <w:szCs w:val="16"/>
        </w:rPr>
        <w:t>ных в Федеральный закон от 06.10.2003г. №131-ФЗ «Об общих принципах организации местного самоупра</w:t>
      </w:r>
      <w:r w:rsidRPr="005B3392">
        <w:rPr>
          <w:spacing w:val="1"/>
          <w:sz w:val="16"/>
          <w:szCs w:val="16"/>
        </w:rPr>
        <w:t>в</w:t>
      </w:r>
      <w:r w:rsidRPr="005B3392">
        <w:rPr>
          <w:spacing w:val="1"/>
          <w:sz w:val="16"/>
          <w:szCs w:val="16"/>
        </w:rPr>
        <w:t xml:space="preserve">ления в Российской Федерации» Федеральными законами от 29.12.2017 №443-ФЗ, от 31.12.2017 №503-ФЗ, от </w:t>
      </w:r>
      <w:r w:rsidRPr="005B3392">
        <w:rPr>
          <w:color w:val="000000"/>
          <w:spacing w:val="1"/>
          <w:sz w:val="16"/>
          <w:szCs w:val="16"/>
        </w:rPr>
        <w:t>05.02.2018 №15-ФЗ, от 19.02.2018 №17-ФЗ, от 18.04.2018 №83-ФЗ, от 03.07.2018 №181-ФЗ, от 03.07.2018 №189-ФЗ, от 29.07.2018 №244-ФЗ, от 03.08.2018</w:t>
      </w:r>
      <w:proofErr w:type="gramEnd"/>
      <w:r w:rsidRPr="005B3392">
        <w:rPr>
          <w:color w:val="000000"/>
          <w:spacing w:val="1"/>
          <w:sz w:val="16"/>
          <w:szCs w:val="16"/>
        </w:rPr>
        <w:t xml:space="preserve"> №307-ФЗ, от 03.08.2018 №340-ФЗ, от  30.10.2018 №382-ФЗ, от 30.10.2018 №384-ФЗ, от 30.10.2018 №387-ФЗ, от 27.12.2018 №498-ФЗ, </w:t>
      </w:r>
      <w:proofErr w:type="gramStart"/>
      <w:r w:rsidRPr="005B3392">
        <w:rPr>
          <w:color w:val="000000"/>
          <w:spacing w:val="1"/>
          <w:sz w:val="16"/>
          <w:szCs w:val="16"/>
        </w:rPr>
        <w:t>от</w:t>
      </w:r>
      <w:proofErr w:type="gramEnd"/>
      <w:r w:rsidRPr="005B3392">
        <w:rPr>
          <w:color w:val="000000"/>
          <w:spacing w:val="1"/>
          <w:sz w:val="16"/>
          <w:szCs w:val="16"/>
        </w:rPr>
        <w:t xml:space="preserve"> 27.12.2018 №556-ФЗ, </w:t>
      </w:r>
      <w:proofErr w:type="gramStart"/>
      <w:r w:rsidRPr="005B3392">
        <w:rPr>
          <w:color w:val="000000"/>
          <w:spacing w:val="1"/>
          <w:sz w:val="16"/>
          <w:szCs w:val="16"/>
        </w:rPr>
        <w:t>от</w:t>
      </w:r>
      <w:proofErr w:type="gramEnd"/>
      <w:r w:rsidRPr="005B3392">
        <w:rPr>
          <w:color w:val="000000"/>
          <w:spacing w:val="1"/>
          <w:sz w:val="16"/>
          <w:szCs w:val="16"/>
        </w:rPr>
        <w:t xml:space="preserve"> 06.02.2019 №3-ФЗ,    р</w:t>
      </w:r>
      <w:r w:rsidRPr="005B3392">
        <w:rPr>
          <w:spacing w:val="1"/>
          <w:sz w:val="16"/>
          <w:szCs w:val="16"/>
        </w:rPr>
        <w:t>уководствуясь статьями 33, 45, 48 Устава Катарминского муниципального образ</w:t>
      </w:r>
      <w:r w:rsidRPr="005B3392">
        <w:rPr>
          <w:spacing w:val="1"/>
          <w:sz w:val="16"/>
          <w:szCs w:val="16"/>
        </w:rPr>
        <w:t>о</w:t>
      </w:r>
      <w:r w:rsidRPr="005B3392">
        <w:rPr>
          <w:spacing w:val="1"/>
          <w:sz w:val="16"/>
          <w:szCs w:val="16"/>
        </w:rPr>
        <w:t>вания, Дума Катарминского муниципал</w:t>
      </w:r>
      <w:r w:rsidRPr="005B3392">
        <w:rPr>
          <w:spacing w:val="1"/>
          <w:sz w:val="16"/>
          <w:szCs w:val="16"/>
        </w:rPr>
        <w:t>ь</w:t>
      </w:r>
      <w:r w:rsidRPr="005B3392">
        <w:rPr>
          <w:spacing w:val="1"/>
          <w:sz w:val="16"/>
          <w:szCs w:val="16"/>
        </w:rPr>
        <w:t xml:space="preserve">ного образования </w:t>
      </w:r>
    </w:p>
    <w:p w:rsidR="005B3392" w:rsidRPr="005B3392" w:rsidRDefault="005B3392" w:rsidP="005B3392">
      <w:pPr>
        <w:ind w:firstLine="720"/>
        <w:jc w:val="center"/>
        <w:rPr>
          <w:sz w:val="16"/>
          <w:szCs w:val="16"/>
        </w:rPr>
      </w:pPr>
      <w:r w:rsidRPr="005B3392">
        <w:rPr>
          <w:sz w:val="16"/>
          <w:szCs w:val="16"/>
        </w:rPr>
        <w:t>РЕШИЛА:</w:t>
      </w:r>
    </w:p>
    <w:p w:rsidR="005B3392" w:rsidRPr="005B3392" w:rsidRDefault="005B3392" w:rsidP="005B3392">
      <w:pPr>
        <w:shd w:val="clear" w:color="auto" w:fill="FFFFFF"/>
        <w:ind w:firstLine="720"/>
        <w:jc w:val="both"/>
        <w:rPr>
          <w:color w:val="000000"/>
          <w:spacing w:val="1"/>
          <w:sz w:val="16"/>
          <w:szCs w:val="16"/>
        </w:rPr>
      </w:pPr>
      <w:r w:rsidRPr="005B3392">
        <w:rPr>
          <w:color w:val="000000"/>
          <w:spacing w:val="3"/>
          <w:sz w:val="16"/>
          <w:szCs w:val="16"/>
        </w:rPr>
        <w:t xml:space="preserve">1. Внести в Устав Катарминского муниципального </w:t>
      </w:r>
      <w:r w:rsidRPr="005B3392">
        <w:rPr>
          <w:color w:val="000000"/>
          <w:spacing w:val="1"/>
          <w:sz w:val="16"/>
          <w:szCs w:val="16"/>
        </w:rPr>
        <w:t>обр</w:t>
      </w:r>
      <w:r w:rsidRPr="005B3392">
        <w:rPr>
          <w:color w:val="000000"/>
          <w:spacing w:val="1"/>
          <w:sz w:val="16"/>
          <w:szCs w:val="16"/>
        </w:rPr>
        <w:t>а</w:t>
      </w:r>
      <w:r w:rsidRPr="005B3392">
        <w:rPr>
          <w:color w:val="000000"/>
          <w:spacing w:val="1"/>
          <w:sz w:val="16"/>
          <w:szCs w:val="16"/>
        </w:rPr>
        <w:t>зования</w:t>
      </w:r>
      <w:r w:rsidRPr="005B3392">
        <w:rPr>
          <w:color w:val="000000"/>
          <w:spacing w:val="3"/>
          <w:sz w:val="16"/>
          <w:szCs w:val="16"/>
        </w:rPr>
        <w:t xml:space="preserve"> следующие изменения и дополнения</w:t>
      </w:r>
      <w:r w:rsidRPr="005B3392">
        <w:rPr>
          <w:color w:val="000000"/>
          <w:spacing w:val="1"/>
          <w:sz w:val="16"/>
          <w:szCs w:val="16"/>
        </w:rPr>
        <w:t>:</w:t>
      </w:r>
    </w:p>
    <w:p w:rsidR="005B3392" w:rsidRPr="005B3392" w:rsidRDefault="005B3392" w:rsidP="005B3392">
      <w:pPr>
        <w:pStyle w:val="ConsNormal"/>
        <w:ind w:firstLine="709"/>
        <w:jc w:val="both"/>
        <w:rPr>
          <w:rFonts w:ascii="Times New Roman" w:hAnsi="Times New Roman"/>
          <w:sz w:val="16"/>
          <w:szCs w:val="16"/>
        </w:rPr>
      </w:pPr>
    </w:p>
    <w:p w:rsidR="005B3392" w:rsidRPr="005B3392" w:rsidRDefault="005B3392" w:rsidP="005B3392">
      <w:pPr>
        <w:pStyle w:val="ConsNormal"/>
        <w:ind w:firstLine="709"/>
        <w:jc w:val="both"/>
        <w:rPr>
          <w:rFonts w:ascii="Times New Roman" w:hAnsi="Times New Roman"/>
          <w:spacing w:val="-1"/>
          <w:sz w:val="16"/>
          <w:szCs w:val="16"/>
        </w:rPr>
      </w:pPr>
      <w:r w:rsidRPr="005B3392">
        <w:rPr>
          <w:rFonts w:ascii="Times New Roman" w:hAnsi="Times New Roman"/>
          <w:sz w:val="16"/>
          <w:szCs w:val="16"/>
        </w:rPr>
        <w:t>1</w:t>
      </w:r>
      <w:r w:rsidRPr="005B3392">
        <w:rPr>
          <w:rFonts w:ascii="Times New Roman" w:hAnsi="Times New Roman"/>
          <w:spacing w:val="-1"/>
          <w:sz w:val="16"/>
          <w:szCs w:val="16"/>
        </w:rPr>
        <w:t>.1 Статья 6. Вопросы местного зн</w:t>
      </w:r>
      <w:r w:rsidRPr="005B3392">
        <w:rPr>
          <w:rFonts w:ascii="Times New Roman" w:hAnsi="Times New Roman"/>
          <w:spacing w:val="-1"/>
          <w:sz w:val="16"/>
          <w:szCs w:val="16"/>
        </w:rPr>
        <w:t>а</w:t>
      </w:r>
      <w:r w:rsidRPr="005B3392">
        <w:rPr>
          <w:rFonts w:ascii="Times New Roman" w:hAnsi="Times New Roman"/>
          <w:spacing w:val="-1"/>
          <w:sz w:val="16"/>
          <w:szCs w:val="16"/>
        </w:rPr>
        <w:t>чения Поселения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1.1.1 пункт 5 части 1 после слов «за сохранностью автом</w:t>
      </w:r>
      <w:r w:rsidRPr="005B3392">
        <w:rPr>
          <w:spacing w:val="-1"/>
          <w:sz w:val="16"/>
          <w:szCs w:val="16"/>
        </w:rPr>
        <w:t>о</w:t>
      </w:r>
      <w:r w:rsidRPr="005B3392">
        <w:rPr>
          <w:spacing w:val="-1"/>
          <w:sz w:val="16"/>
          <w:szCs w:val="16"/>
        </w:rPr>
        <w:t>бильных дорог местного значения в границах населенных пунктов п</w:t>
      </w:r>
      <w:r w:rsidRPr="005B3392">
        <w:rPr>
          <w:spacing w:val="-1"/>
          <w:sz w:val="16"/>
          <w:szCs w:val="16"/>
        </w:rPr>
        <w:t>о</w:t>
      </w:r>
      <w:r w:rsidRPr="005B3392">
        <w:rPr>
          <w:spacing w:val="-1"/>
          <w:sz w:val="16"/>
          <w:szCs w:val="16"/>
        </w:rPr>
        <w:t>селения</w:t>
      </w:r>
      <w:proofErr w:type="gramStart"/>
      <w:r w:rsidRPr="005B3392">
        <w:rPr>
          <w:spacing w:val="-1"/>
          <w:sz w:val="16"/>
          <w:szCs w:val="16"/>
        </w:rPr>
        <w:t>,»</w:t>
      </w:r>
      <w:proofErr w:type="gramEnd"/>
      <w:r w:rsidRPr="005B3392">
        <w:rPr>
          <w:spacing w:val="-1"/>
          <w:sz w:val="16"/>
          <w:szCs w:val="16"/>
        </w:rPr>
        <w:t xml:space="preserve"> дополнить словами «организация дорожного движения,»;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1.1.2. пункт 18 части 1 изложить в сл</w:t>
      </w:r>
      <w:r w:rsidRPr="005B3392">
        <w:rPr>
          <w:spacing w:val="-1"/>
          <w:sz w:val="16"/>
          <w:szCs w:val="16"/>
        </w:rPr>
        <w:t>е</w:t>
      </w:r>
      <w:r w:rsidRPr="005B3392">
        <w:rPr>
          <w:spacing w:val="-1"/>
          <w:sz w:val="16"/>
          <w:szCs w:val="16"/>
        </w:rPr>
        <w:t>дующей редакции:</w:t>
      </w:r>
    </w:p>
    <w:p w:rsidR="005B3392" w:rsidRPr="005B3392" w:rsidRDefault="005B3392" w:rsidP="005B3392">
      <w:pPr>
        <w:tabs>
          <w:tab w:val="left" w:pos="4494"/>
        </w:tabs>
        <w:ind w:firstLine="709"/>
        <w:jc w:val="both"/>
        <w:rPr>
          <w:spacing w:val="-1"/>
          <w:sz w:val="16"/>
          <w:szCs w:val="16"/>
        </w:rPr>
      </w:pPr>
      <w:r w:rsidRPr="005B3392">
        <w:rPr>
          <w:spacing w:val="-1"/>
          <w:sz w:val="16"/>
          <w:szCs w:val="16"/>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color w:val="000000"/>
          <w:spacing w:val="-1"/>
          <w:sz w:val="16"/>
          <w:szCs w:val="16"/>
        </w:rPr>
      </w:pPr>
      <w:r w:rsidRPr="005B3392">
        <w:rPr>
          <w:color w:val="000000"/>
          <w:spacing w:val="-1"/>
          <w:sz w:val="16"/>
          <w:szCs w:val="16"/>
        </w:rPr>
        <w:t>1.1.3 пункт 7 части 1  исключить.</w:t>
      </w:r>
    </w:p>
    <w:p w:rsidR="005B3392" w:rsidRPr="005B3392" w:rsidRDefault="005B3392" w:rsidP="005B3392">
      <w:pPr>
        <w:tabs>
          <w:tab w:val="left" w:pos="4494"/>
        </w:tabs>
        <w:ind w:firstLine="709"/>
        <w:jc w:val="both"/>
        <w:rPr>
          <w:spacing w:val="-1"/>
          <w:sz w:val="16"/>
          <w:szCs w:val="16"/>
        </w:rPr>
      </w:pPr>
      <w:r w:rsidRPr="005B3392">
        <w:rPr>
          <w:spacing w:val="-1"/>
          <w:sz w:val="16"/>
          <w:szCs w:val="16"/>
        </w:rPr>
        <w:t>1.2 Статья 7. Права органов местного самоуправления сел</w:t>
      </w:r>
      <w:r w:rsidRPr="005B3392">
        <w:rPr>
          <w:spacing w:val="-1"/>
          <w:sz w:val="16"/>
          <w:szCs w:val="16"/>
        </w:rPr>
        <w:t>ь</w:t>
      </w:r>
      <w:r w:rsidRPr="005B3392">
        <w:rPr>
          <w:spacing w:val="-1"/>
          <w:sz w:val="16"/>
          <w:szCs w:val="16"/>
        </w:rPr>
        <w:t>ского поселения, на р</w:t>
      </w:r>
      <w:r w:rsidRPr="005B3392">
        <w:rPr>
          <w:spacing w:val="-1"/>
          <w:sz w:val="16"/>
          <w:szCs w:val="16"/>
        </w:rPr>
        <w:t>е</w:t>
      </w:r>
      <w:r w:rsidRPr="005B3392">
        <w:rPr>
          <w:spacing w:val="-1"/>
          <w:sz w:val="16"/>
          <w:szCs w:val="16"/>
        </w:rPr>
        <w:t>шение вопросов, не отнесенных к вопросам местного значения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1.2.1 в пункте 14 части 1 слова «мероприятий по отлову и содержанию безнадзо</w:t>
      </w:r>
      <w:r w:rsidRPr="005B3392">
        <w:rPr>
          <w:spacing w:val="-1"/>
          <w:sz w:val="16"/>
          <w:szCs w:val="16"/>
        </w:rPr>
        <w:t>р</w:t>
      </w:r>
      <w:r w:rsidRPr="005B3392">
        <w:rPr>
          <w:spacing w:val="-1"/>
          <w:sz w:val="16"/>
          <w:szCs w:val="16"/>
        </w:rPr>
        <w:t>ных животных, обитающих» заменить словами «деятельности по обращению с животными без владельцев, обита</w:t>
      </w:r>
      <w:r w:rsidRPr="005B3392">
        <w:rPr>
          <w:spacing w:val="-1"/>
          <w:sz w:val="16"/>
          <w:szCs w:val="16"/>
        </w:rPr>
        <w:t>ю</w:t>
      </w:r>
      <w:r w:rsidRPr="005B3392">
        <w:rPr>
          <w:spacing w:val="-1"/>
          <w:sz w:val="16"/>
          <w:szCs w:val="16"/>
        </w:rPr>
        <w:t>щими»;</w:t>
      </w:r>
    </w:p>
    <w:p w:rsidR="005B3392" w:rsidRPr="005B3392" w:rsidRDefault="005B3392" w:rsidP="005B3392">
      <w:pPr>
        <w:tabs>
          <w:tab w:val="left" w:pos="4494"/>
        </w:tabs>
        <w:ind w:firstLine="709"/>
        <w:jc w:val="both"/>
        <w:rPr>
          <w:spacing w:val="-1"/>
          <w:sz w:val="16"/>
          <w:szCs w:val="16"/>
        </w:rPr>
      </w:pPr>
    </w:p>
    <w:p w:rsidR="005B3392" w:rsidRPr="005B3392" w:rsidRDefault="005B3392" w:rsidP="005B3392">
      <w:pPr>
        <w:tabs>
          <w:tab w:val="left" w:pos="4494"/>
        </w:tabs>
        <w:ind w:firstLine="709"/>
        <w:jc w:val="both"/>
        <w:rPr>
          <w:spacing w:val="-1"/>
          <w:sz w:val="16"/>
          <w:szCs w:val="16"/>
        </w:rPr>
      </w:pPr>
      <w:r w:rsidRPr="005B3392">
        <w:rPr>
          <w:spacing w:val="-1"/>
          <w:sz w:val="16"/>
          <w:szCs w:val="16"/>
        </w:rPr>
        <w:t>1.3 Статья 17. Публичные слушания, общественные обсу</w:t>
      </w:r>
      <w:r w:rsidRPr="005B3392">
        <w:rPr>
          <w:spacing w:val="-1"/>
          <w:sz w:val="16"/>
          <w:szCs w:val="16"/>
        </w:rPr>
        <w:t>ж</w:t>
      </w:r>
      <w:r w:rsidRPr="005B3392">
        <w:rPr>
          <w:spacing w:val="-1"/>
          <w:sz w:val="16"/>
          <w:szCs w:val="16"/>
        </w:rPr>
        <w:t>дения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1.3.1 Наименование статьи изложить в следующей редакции:</w:t>
      </w:r>
    </w:p>
    <w:p w:rsidR="005B3392" w:rsidRPr="005B3392" w:rsidRDefault="005B3392" w:rsidP="005B3392">
      <w:pPr>
        <w:tabs>
          <w:tab w:val="left" w:pos="4494"/>
        </w:tabs>
        <w:ind w:firstLine="709"/>
        <w:jc w:val="both"/>
        <w:rPr>
          <w:spacing w:val="-1"/>
          <w:sz w:val="16"/>
          <w:szCs w:val="16"/>
        </w:rPr>
      </w:pPr>
      <w:r w:rsidRPr="005B3392">
        <w:rPr>
          <w:spacing w:val="-1"/>
          <w:sz w:val="16"/>
          <w:szCs w:val="16"/>
        </w:rPr>
        <w:t>«Статья 17. Публичные слушания»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1.3.2 в части 4.1 слова «общественные обсуждения или» и</w:t>
      </w:r>
      <w:r w:rsidRPr="005B3392">
        <w:rPr>
          <w:spacing w:val="-1"/>
          <w:sz w:val="16"/>
          <w:szCs w:val="16"/>
        </w:rPr>
        <w:t>с</w:t>
      </w:r>
      <w:r w:rsidRPr="005B3392">
        <w:rPr>
          <w:spacing w:val="-1"/>
          <w:sz w:val="16"/>
          <w:szCs w:val="16"/>
        </w:rPr>
        <w:t>ключить;</w:t>
      </w:r>
    </w:p>
    <w:p w:rsidR="005B3392" w:rsidRPr="005B3392" w:rsidRDefault="005B3392" w:rsidP="005B3392">
      <w:pPr>
        <w:tabs>
          <w:tab w:val="left" w:pos="4494"/>
        </w:tabs>
        <w:ind w:firstLine="709"/>
        <w:jc w:val="both"/>
        <w:rPr>
          <w:spacing w:val="-1"/>
          <w:sz w:val="16"/>
          <w:szCs w:val="16"/>
        </w:rPr>
      </w:pPr>
      <w:r w:rsidRPr="005B3392">
        <w:rPr>
          <w:spacing w:val="-1"/>
          <w:sz w:val="16"/>
          <w:szCs w:val="16"/>
        </w:rPr>
        <w:lastRenderedPageBreak/>
        <w:t>1.3.3 в части 7 слова «по проектам и в</w:t>
      </w:r>
      <w:r w:rsidRPr="005B3392">
        <w:rPr>
          <w:spacing w:val="-1"/>
          <w:sz w:val="16"/>
          <w:szCs w:val="16"/>
        </w:rPr>
        <w:t>о</w:t>
      </w:r>
      <w:r w:rsidRPr="005B3392">
        <w:rPr>
          <w:spacing w:val="-1"/>
          <w:sz w:val="16"/>
          <w:szCs w:val="16"/>
        </w:rPr>
        <w:t>просам, указанным в части 3 настоящей ст</w:t>
      </w:r>
      <w:r w:rsidRPr="005B3392">
        <w:rPr>
          <w:spacing w:val="-1"/>
          <w:sz w:val="16"/>
          <w:szCs w:val="16"/>
        </w:rPr>
        <w:t>а</w:t>
      </w:r>
      <w:r w:rsidRPr="005B3392">
        <w:rPr>
          <w:spacing w:val="-1"/>
          <w:sz w:val="16"/>
          <w:szCs w:val="16"/>
        </w:rPr>
        <w:t>тьи», Уставом муниципального образования и (или)» исключить.</w:t>
      </w:r>
    </w:p>
    <w:p w:rsidR="005B3392" w:rsidRPr="005B3392" w:rsidRDefault="005B3392" w:rsidP="005B3392">
      <w:pPr>
        <w:tabs>
          <w:tab w:val="left" w:pos="4494"/>
        </w:tabs>
        <w:ind w:firstLine="709"/>
        <w:jc w:val="both"/>
        <w:rPr>
          <w:spacing w:val="-1"/>
          <w:sz w:val="16"/>
          <w:szCs w:val="16"/>
        </w:rPr>
      </w:pPr>
      <w:r w:rsidRPr="005B3392">
        <w:rPr>
          <w:spacing w:val="-1"/>
          <w:sz w:val="16"/>
          <w:szCs w:val="16"/>
        </w:rPr>
        <w:t>1.3.4. части 4, 5, 6 исключить;</w:t>
      </w:r>
    </w:p>
    <w:p w:rsidR="005B3392" w:rsidRPr="005B3392" w:rsidRDefault="005B3392" w:rsidP="005B3392">
      <w:pPr>
        <w:tabs>
          <w:tab w:val="left" w:pos="4494"/>
        </w:tabs>
        <w:ind w:firstLine="709"/>
        <w:jc w:val="both"/>
        <w:rPr>
          <w:spacing w:val="-1"/>
          <w:sz w:val="16"/>
          <w:szCs w:val="16"/>
        </w:rPr>
      </w:pPr>
    </w:p>
    <w:p w:rsidR="005B3392" w:rsidRPr="005B3392" w:rsidRDefault="005B3392" w:rsidP="005B3392">
      <w:pPr>
        <w:tabs>
          <w:tab w:val="left" w:pos="4494"/>
        </w:tabs>
        <w:ind w:firstLine="709"/>
        <w:jc w:val="both"/>
        <w:rPr>
          <w:spacing w:val="-1"/>
          <w:sz w:val="16"/>
          <w:szCs w:val="16"/>
        </w:rPr>
      </w:pPr>
      <w:r w:rsidRPr="005B3392">
        <w:rPr>
          <w:spacing w:val="-1"/>
          <w:sz w:val="16"/>
          <w:szCs w:val="16"/>
        </w:rPr>
        <w:t>1.4 Статья 50. Опубликование (обнародование) муниц</w:t>
      </w:r>
      <w:r w:rsidRPr="005B3392">
        <w:rPr>
          <w:spacing w:val="-1"/>
          <w:sz w:val="16"/>
          <w:szCs w:val="16"/>
        </w:rPr>
        <w:t>и</w:t>
      </w:r>
      <w:r w:rsidRPr="005B3392">
        <w:rPr>
          <w:spacing w:val="-1"/>
          <w:sz w:val="16"/>
          <w:szCs w:val="16"/>
        </w:rPr>
        <w:t xml:space="preserve">пальных правовых актов </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1.4.1 Наименование статьи изложить в следующей редакции:</w:t>
      </w:r>
    </w:p>
    <w:p w:rsidR="005B3392" w:rsidRPr="005B3392" w:rsidRDefault="005B3392" w:rsidP="005B3392">
      <w:pPr>
        <w:tabs>
          <w:tab w:val="left" w:pos="4494"/>
        </w:tabs>
        <w:ind w:firstLine="709"/>
        <w:jc w:val="both"/>
        <w:rPr>
          <w:spacing w:val="-1"/>
          <w:sz w:val="16"/>
          <w:szCs w:val="16"/>
        </w:rPr>
      </w:pPr>
      <w:r w:rsidRPr="005B3392">
        <w:rPr>
          <w:spacing w:val="-1"/>
          <w:sz w:val="16"/>
          <w:szCs w:val="16"/>
        </w:rPr>
        <w:t>«Статья 50. Опубликование (обнародование) муниципал</w:t>
      </w:r>
      <w:r w:rsidRPr="005B3392">
        <w:rPr>
          <w:spacing w:val="-1"/>
          <w:sz w:val="16"/>
          <w:szCs w:val="16"/>
        </w:rPr>
        <w:t>ь</w:t>
      </w:r>
      <w:r w:rsidRPr="005B3392">
        <w:rPr>
          <w:spacing w:val="-1"/>
          <w:sz w:val="16"/>
          <w:szCs w:val="16"/>
        </w:rPr>
        <w:t>ных правовых актов, соглашений, заключаемых между органами мес</w:t>
      </w:r>
      <w:r w:rsidRPr="005B3392">
        <w:rPr>
          <w:spacing w:val="-1"/>
          <w:sz w:val="16"/>
          <w:szCs w:val="16"/>
        </w:rPr>
        <w:t>т</w:t>
      </w:r>
      <w:r w:rsidRPr="005B3392">
        <w:rPr>
          <w:spacing w:val="-1"/>
          <w:sz w:val="16"/>
          <w:szCs w:val="16"/>
        </w:rPr>
        <w:t>ного самоуправления»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1.4.2 первое предложение части 2 после слов «муниципал</w:t>
      </w:r>
      <w:r w:rsidRPr="005B3392">
        <w:rPr>
          <w:spacing w:val="-1"/>
          <w:sz w:val="16"/>
          <w:szCs w:val="16"/>
        </w:rPr>
        <w:t>ь</w:t>
      </w:r>
      <w:r w:rsidRPr="005B3392">
        <w:rPr>
          <w:spacing w:val="-1"/>
          <w:sz w:val="16"/>
          <w:szCs w:val="16"/>
        </w:rPr>
        <w:t>ный правовой акт» допо</w:t>
      </w:r>
      <w:r w:rsidRPr="005B3392">
        <w:rPr>
          <w:spacing w:val="-1"/>
          <w:sz w:val="16"/>
          <w:szCs w:val="16"/>
        </w:rPr>
        <w:t>л</w:t>
      </w:r>
      <w:r w:rsidRPr="005B3392">
        <w:rPr>
          <w:spacing w:val="-1"/>
          <w:sz w:val="16"/>
          <w:szCs w:val="16"/>
        </w:rPr>
        <w:t>нить словами «или соглашение, заключенное между органами местного самоуправления</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1.4.3 во втором предложении части 2 слова «нормативного правового акта» зам</w:t>
      </w:r>
      <w:r w:rsidRPr="005B3392">
        <w:rPr>
          <w:spacing w:val="-1"/>
          <w:sz w:val="16"/>
          <w:szCs w:val="16"/>
        </w:rPr>
        <w:t>е</w:t>
      </w:r>
      <w:r w:rsidRPr="005B3392">
        <w:rPr>
          <w:spacing w:val="-1"/>
          <w:sz w:val="16"/>
          <w:szCs w:val="16"/>
        </w:rPr>
        <w:t>нить словами «муниципального правового акта или соглашения, заключенного между органами местного самоупра</w:t>
      </w:r>
      <w:r w:rsidRPr="005B3392">
        <w:rPr>
          <w:spacing w:val="-1"/>
          <w:sz w:val="16"/>
          <w:szCs w:val="16"/>
        </w:rPr>
        <w:t>в</w:t>
      </w:r>
      <w:r w:rsidRPr="005B3392">
        <w:rPr>
          <w:spacing w:val="-1"/>
          <w:sz w:val="16"/>
          <w:szCs w:val="16"/>
        </w:rPr>
        <w:t>ления</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1.4.4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1.4.5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1.4.6 Часть 4 после слов «муниципальный правовой акт» д</w:t>
      </w:r>
      <w:r w:rsidRPr="005B3392">
        <w:rPr>
          <w:spacing w:val="-1"/>
          <w:sz w:val="16"/>
          <w:szCs w:val="16"/>
        </w:rPr>
        <w:t>о</w:t>
      </w:r>
      <w:r w:rsidRPr="005B3392">
        <w:rPr>
          <w:spacing w:val="-1"/>
          <w:sz w:val="16"/>
          <w:szCs w:val="16"/>
        </w:rPr>
        <w:t>полнить словами «или соглашение, заключенное между органами м</w:t>
      </w:r>
      <w:r w:rsidRPr="005B3392">
        <w:rPr>
          <w:spacing w:val="-1"/>
          <w:sz w:val="16"/>
          <w:szCs w:val="16"/>
        </w:rPr>
        <w:t>е</w:t>
      </w:r>
      <w:r w:rsidRPr="005B3392">
        <w:rPr>
          <w:spacing w:val="-1"/>
          <w:sz w:val="16"/>
          <w:szCs w:val="16"/>
        </w:rPr>
        <w:t>стного самоуправления».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1.4.7 часть 5 после слов «муниципальных правовых актов» дополнить словами «или соглашений, заключаемых между органами местного самоуправления</w:t>
      </w:r>
      <w:proofErr w:type="gramStart"/>
      <w:r w:rsidRPr="005B3392">
        <w:rPr>
          <w:spacing w:val="-1"/>
          <w:sz w:val="16"/>
          <w:szCs w:val="16"/>
        </w:rPr>
        <w:t>,»</w:t>
      </w:r>
      <w:proofErr w:type="gramEnd"/>
      <w:r w:rsidRPr="005B3392">
        <w:rPr>
          <w:spacing w:val="-1"/>
          <w:sz w:val="16"/>
          <w:szCs w:val="16"/>
        </w:rPr>
        <w:t>.</w:t>
      </w:r>
    </w:p>
    <w:p w:rsidR="005B3392" w:rsidRPr="005B3392" w:rsidRDefault="005B3392" w:rsidP="005B3392">
      <w:pPr>
        <w:tabs>
          <w:tab w:val="left" w:pos="4494"/>
        </w:tabs>
        <w:ind w:firstLine="709"/>
        <w:jc w:val="both"/>
        <w:rPr>
          <w:spacing w:val="-1"/>
          <w:sz w:val="16"/>
          <w:szCs w:val="16"/>
        </w:rPr>
      </w:pPr>
    </w:p>
    <w:p w:rsidR="005B3392" w:rsidRPr="005B3392" w:rsidRDefault="005B3392" w:rsidP="005B3392">
      <w:pPr>
        <w:tabs>
          <w:tab w:val="left" w:pos="4494"/>
        </w:tabs>
        <w:ind w:firstLine="709"/>
        <w:jc w:val="both"/>
        <w:rPr>
          <w:spacing w:val="-1"/>
          <w:sz w:val="16"/>
          <w:szCs w:val="16"/>
        </w:rPr>
      </w:pPr>
      <w:r w:rsidRPr="005B3392">
        <w:rPr>
          <w:spacing w:val="-1"/>
          <w:sz w:val="16"/>
          <w:szCs w:val="16"/>
        </w:rPr>
        <w:t>1.5 Глава 3. Формы и порядок участия населения в решении вопросов местного зн</w:t>
      </w:r>
      <w:r w:rsidRPr="005B3392">
        <w:rPr>
          <w:spacing w:val="-1"/>
          <w:sz w:val="16"/>
          <w:szCs w:val="16"/>
        </w:rPr>
        <w:t>а</w:t>
      </w:r>
      <w:r w:rsidRPr="005B3392">
        <w:rPr>
          <w:spacing w:val="-1"/>
          <w:sz w:val="16"/>
          <w:szCs w:val="16"/>
        </w:rPr>
        <w:t>чения.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1.5.1. Главу дополнить статьей 16.1 следующего содерж</w:t>
      </w:r>
      <w:r w:rsidRPr="005B3392">
        <w:rPr>
          <w:spacing w:val="-1"/>
          <w:sz w:val="16"/>
          <w:szCs w:val="16"/>
        </w:rPr>
        <w:t>а</w:t>
      </w:r>
      <w:r w:rsidRPr="005B3392">
        <w:rPr>
          <w:spacing w:val="-1"/>
          <w:sz w:val="16"/>
          <w:szCs w:val="16"/>
        </w:rPr>
        <w:t>ния:</w:t>
      </w:r>
    </w:p>
    <w:p w:rsidR="005B3392" w:rsidRPr="005B3392" w:rsidRDefault="005B3392" w:rsidP="005B3392">
      <w:pPr>
        <w:tabs>
          <w:tab w:val="left" w:pos="4494"/>
        </w:tabs>
        <w:ind w:firstLine="709"/>
        <w:jc w:val="both"/>
        <w:rPr>
          <w:spacing w:val="-1"/>
          <w:sz w:val="16"/>
          <w:szCs w:val="16"/>
        </w:rPr>
      </w:pPr>
      <w:r w:rsidRPr="005B3392">
        <w:rPr>
          <w:spacing w:val="-1"/>
          <w:sz w:val="16"/>
          <w:szCs w:val="16"/>
        </w:rPr>
        <w:t>«Статья  16.1   Староста сельского нас</w:t>
      </w:r>
      <w:r w:rsidRPr="005B3392">
        <w:rPr>
          <w:spacing w:val="-1"/>
          <w:sz w:val="16"/>
          <w:szCs w:val="16"/>
        </w:rPr>
        <w:t>е</w:t>
      </w:r>
      <w:r w:rsidRPr="005B3392">
        <w:rPr>
          <w:spacing w:val="-1"/>
          <w:sz w:val="16"/>
          <w:szCs w:val="16"/>
        </w:rPr>
        <w:t>ленного пункта</w:t>
      </w:r>
    </w:p>
    <w:p w:rsidR="005B3392" w:rsidRPr="005B3392" w:rsidRDefault="005B3392" w:rsidP="005B3392">
      <w:pPr>
        <w:tabs>
          <w:tab w:val="left" w:pos="4494"/>
        </w:tabs>
        <w:jc w:val="both"/>
        <w:rPr>
          <w:spacing w:val="-1"/>
          <w:sz w:val="16"/>
          <w:szCs w:val="16"/>
        </w:rPr>
      </w:pPr>
      <w:r w:rsidRPr="005B3392">
        <w:rPr>
          <w:spacing w:val="-1"/>
          <w:sz w:val="16"/>
          <w:szCs w:val="16"/>
        </w:rPr>
        <w:t>1. Для организации взаимодействия органов местного самоуправления и жителей сельского населенного пункта при решении вопросов мес</w:t>
      </w:r>
      <w:r w:rsidRPr="005B3392">
        <w:rPr>
          <w:spacing w:val="-1"/>
          <w:sz w:val="16"/>
          <w:szCs w:val="16"/>
        </w:rPr>
        <w:t>т</w:t>
      </w:r>
      <w:r w:rsidRPr="005B3392">
        <w:rPr>
          <w:spacing w:val="-1"/>
          <w:sz w:val="16"/>
          <w:szCs w:val="16"/>
        </w:rPr>
        <w:t>ного значения в сельском населенном пункте, расположенном в пос</w:t>
      </w:r>
      <w:r w:rsidRPr="005B3392">
        <w:rPr>
          <w:spacing w:val="-1"/>
          <w:sz w:val="16"/>
          <w:szCs w:val="16"/>
        </w:rPr>
        <w:t>е</w:t>
      </w:r>
      <w:r w:rsidRPr="005B3392">
        <w:rPr>
          <w:spacing w:val="-1"/>
          <w:sz w:val="16"/>
          <w:szCs w:val="16"/>
        </w:rPr>
        <w:t>лении, может назн</w:t>
      </w:r>
      <w:r w:rsidRPr="005B3392">
        <w:rPr>
          <w:spacing w:val="-1"/>
          <w:sz w:val="16"/>
          <w:szCs w:val="16"/>
        </w:rPr>
        <w:t>а</w:t>
      </w:r>
      <w:r w:rsidRPr="005B3392">
        <w:rPr>
          <w:spacing w:val="-1"/>
          <w:sz w:val="16"/>
          <w:szCs w:val="16"/>
        </w:rPr>
        <w:t>чаться староста сельского населенного пункта.</w:t>
      </w:r>
    </w:p>
    <w:p w:rsidR="005B3392" w:rsidRPr="005B3392" w:rsidRDefault="005B3392" w:rsidP="005B3392">
      <w:pPr>
        <w:tabs>
          <w:tab w:val="left" w:pos="4494"/>
        </w:tabs>
        <w:jc w:val="both"/>
        <w:rPr>
          <w:spacing w:val="-1"/>
          <w:sz w:val="16"/>
          <w:szCs w:val="16"/>
        </w:rPr>
      </w:pPr>
      <w:r w:rsidRPr="005B3392">
        <w:rPr>
          <w:spacing w:val="-1"/>
          <w:sz w:val="16"/>
          <w:szCs w:val="16"/>
        </w:rPr>
        <w:t>2. Староста сельского населенного пункта назначается Думой Ката</w:t>
      </w:r>
      <w:r w:rsidRPr="005B3392">
        <w:rPr>
          <w:spacing w:val="-1"/>
          <w:sz w:val="16"/>
          <w:szCs w:val="16"/>
        </w:rPr>
        <w:t>р</w:t>
      </w:r>
      <w:r w:rsidRPr="005B3392">
        <w:rPr>
          <w:spacing w:val="-1"/>
          <w:sz w:val="16"/>
          <w:szCs w:val="16"/>
        </w:rPr>
        <w:t>минского муниципального образования, по представлению схода гр</w:t>
      </w:r>
      <w:r w:rsidRPr="005B3392">
        <w:rPr>
          <w:spacing w:val="-1"/>
          <w:sz w:val="16"/>
          <w:szCs w:val="16"/>
        </w:rPr>
        <w:t>а</w:t>
      </w:r>
      <w:r w:rsidRPr="005B3392">
        <w:rPr>
          <w:spacing w:val="-1"/>
          <w:sz w:val="16"/>
          <w:szCs w:val="16"/>
        </w:rPr>
        <w:t>ждан сельского населенного пункта из чи</w:t>
      </w:r>
      <w:r w:rsidRPr="005B3392">
        <w:rPr>
          <w:spacing w:val="-1"/>
          <w:sz w:val="16"/>
          <w:szCs w:val="16"/>
        </w:rPr>
        <w:t>с</w:t>
      </w:r>
      <w:r w:rsidRPr="005B3392">
        <w:rPr>
          <w:spacing w:val="-1"/>
          <w:sz w:val="16"/>
          <w:szCs w:val="16"/>
        </w:rPr>
        <w:t xml:space="preserve">ла лиц, проживающих на территории данного сельского населенного пункта и обладающих активным избирательным правом. </w:t>
      </w:r>
    </w:p>
    <w:p w:rsidR="005B3392" w:rsidRPr="005B3392" w:rsidRDefault="005B3392" w:rsidP="005B3392">
      <w:pPr>
        <w:tabs>
          <w:tab w:val="left" w:pos="4494"/>
        </w:tabs>
        <w:jc w:val="both"/>
        <w:rPr>
          <w:spacing w:val="-1"/>
          <w:sz w:val="16"/>
          <w:szCs w:val="16"/>
        </w:rPr>
      </w:pPr>
      <w:r w:rsidRPr="005B3392">
        <w:rPr>
          <w:spacing w:val="-1"/>
          <w:sz w:val="16"/>
          <w:szCs w:val="16"/>
        </w:rPr>
        <w:t>3. Староста сельского населенного пункта не является лицом, зам</w:t>
      </w:r>
      <w:r w:rsidRPr="005B3392">
        <w:rPr>
          <w:spacing w:val="-1"/>
          <w:sz w:val="16"/>
          <w:szCs w:val="16"/>
        </w:rPr>
        <w:t>е</w:t>
      </w:r>
      <w:r w:rsidRPr="005B3392">
        <w:rPr>
          <w:spacing w:val="-1"/>
          <w:sz w:val="16"/>
          <w:szCs w:val="16"/>
        </w:rPr>
        <w:t>щающим государстве</w:t>
      </w:r>
      <w:r w:rsidRPr="005B3392">
        <w:rPr>
          <w:spacing w:val="-1"/>
          <w:sz w:val="16"/>
          <w:szCs w:val="16"/>
        </w:rPr>
        <w:t>н</w:t>
      </w:r>
      <w:r w:rsidRPr="005B3392">
        <w:rPr>
          <w:spacing w:val="-1"/>
          <w:sz w:val="16"/>
          <w:szCs w:val="16"/>
        </w:rPr>
        <w:t>ную должность, должность государственной гражданской службы, муниципальную должность или должность м</w:t>
      </w:r>
      <w:r w:rsidRPr="005B3392">
        <w:rPr>
          <w:spacing w:val="-1"/>
          <w:sz w:val="16"/>
          <w:szCs w:val="16"/>
        </w:rPr>
        <w:t>у</w:t>
      </w:r>
      <w:r w:rsidRPr="005B3392">
        <w:rPr>
          <w:spacing w:val="-1"/>
          <w:sz w:val="16"/>
          <w:szCs w:val="16"/>
        </w:rPr>
        <w:t>ниципальной службы, не может состоять в трудовых отношениях и иных непосредственно связанных с ними отношениях с органами м</w:t>
      </w:r>
      <w:r w:rsidRPr="005B3392">
        <w:rPr>
          <w:spacing w:val="-1"/>
          <w:sz w:val="16"/>
          <w:szCs w:val="16"/>
        </w:rPr>
        <w:t>е</w:t>
      </w:r>
      <w:r w:rsidRPr="005B3392">
        <w:rPr>
          <w:spacing w:val="-1"/>
          <w:sz w:val="16"/>
          <w:szCs w:val="16"/>
        </w:rPr>
        <w:t>стного самоуправл</w:t>
      </w:r>
      <w:r w:rsidRPr="005B3392">
        <w:rPr>
          <w:spacing w:val="-1"/>
          <w:sz w:val="16"/>
          <w:szCs w:val="16"/>
        </w:rPr>
        <w:t>е</w:t>
      </w:r>
      <w:r w:rsidRPr="005B3392">
        <w:rPr>
          <w:spacing w:val="-1"/>
          <w:sz w:val="16"/>
          <w:szCs w:val="16"/>
        </w:rPr>
        <w:t>ния.</w:t>
      </w:r>
    </w:p>
    <w:p w:rsidR="005B3392" w:rsidRPr="005B3392" w:rsidRDefault="005B3392" w:rsidP="005B3392">
      <w:pPr>
        <w:tabs>
          <w:tab w:val="left" w:pos="4494"/>
        </w:tabs>
        <w:jc w:val="both"/>
        <w:rPr>
          <w:spacing w:val="-1"/>
          <w:sz w:val="16"/>
          <w:szCs w:val="16"/>
        </w:rPr>
      </w:pPr>
      <w:r w:rsidRPr="005B3392">
        <w:rPr>
          <w:spacing w:val="-1"/>
          <w:sz w:val="16"/>
          <w:szCs w:val="16"/>
        </w:rPr>
        <w:t>4. Старостой сельского населенного пункта не может быть назначено лицо:</w:t>
      </w:r>
    </w:p>
    <w:p w:rsidR="005B3392" w:rsidRPr="005B3392" w:rsidRDefault="005B3392" w:rsidP="005B3392">
      <w:pPr>
        <w:tabs>
          <w:tab w:val="left" w:pos="4494"/>
        </w:tabs>
        <w:jc w:val="both"/>
        <w:rPr>
          <w:spacing w:val="-1"/>
          <w:sz w:val="16"/>
          <w:szCs w:val="16"/>
        </w:rPr>
      </w:pPr>
      <w:r w:rsidRPr="005B3392">
        <w:rPr>
          <w:spacing w:val="-1"/>
          <w:sz w:val="16"/>
          <w:szCs w:val="16"/>
        </w:rPr>
        <w:t xml:space="preserve">1) </w:t>
      </w:r>
      <w:proofErr w:type="gramStart"/>
      <w:r w:rsidRPr="005B3392">
        <w:rPr>
          <w:spacing w:val="-1"/>
          <w:sz w:val="16"/>
          <w:szCs w:val="16"/>
        </w:rPr>
        <w:t>замещающее</w:t>
      </w:r>
      <w:proofErr w:type="gramEnd"/>
      <w:r w:rsidRPr="005B3392">
        <w:rPr>
          <w:spacing w:val="-1"/>
          <w:sz w:val="16"/>
          <w:szCs w:val="16"/>
        </w:rPr>
        <w:t xml:space="preserve"> государственную должность, должность государстве</w:t>
      </w:r>
      <w:r w:rsidRPr="005B3392">
        <w:rPr>
          <w:spacing w:val="-1"/>
          <w:sz w:val="16"/>
          <w:szCs w:val="16"/>
        </w:rPr>
        <w:t>н</w:t>
      </w:r>
      <w:r w:rsidRPr="005B3392">
        <w:rPr>
          <w:spacing w:val="-1"/>
          <w:sz w:val="16"/>
          <w:szCs w:val="16"/>
        </w:rPr>
        <w:t>ной гражданской службы, муниципальную должность или должность муниципальной службы;</w:t>
      </w:r>
    </w:p>
    <w:p w:rsidR="005B3392" w:rsidRPr="005B3392" w:rsidRDefault="005B3392" w:rsidP="005B3392">
      <w:pPr>
        <w:tabs>
          <w:tab w:val="left" w:pos="4494"/>
        </w:tabs>
        <w:jc w:val="both"/>
        <w:rPr>
          <w:spacing w:val="-1"/>
          <w:sz w:val="16"/>
          <w:szCs w:val="16"/>
        </w:rPr>
      </w:pPr>
      <w:r w:rsidRPr="005B3392">
        <w:rPr>
          <w:spacing w:val="-1"/>
          <w:sz w:val="16"/>
          <w:szCs w:val="16"/>
        </w:rPr>
        <w:t xml:space="preserve">2) </w:t>
      </w:r>
      <w:proofErr w:type="gramStart"/>
      <w:r w:rsidRPr="005B3392">
        <w:rPr>
          <w:spacing w:val="-1"/>
          <w:sz w:val="16"/>
          <w:szCs w:val="16"/>
        </w:rPr>
        <w:t>признанное</w:t>
      </w:r>
      <w:proofErr w:type="gramEnd"/>
      <w:r w:rsidRPr="005B3392">
        <w:rPr>
          <w:spacing w:val="-1"/>
          <w:sz w:val="16"/>
          <w:szCs w:val="16"/>
        </w:rPr>
        <w:t xml:space="preserve"> судом недееспособным или о</w:t>
      </w:r>
      <w:r w:rsidRPr="005B3392">
        <w:rPr>
          <w:spacing w:val="-1"/>
          <w:sz w:val="16"/>
          <w:szCs w:val="16"/>
        </w:rPr>
        <w:t>г</w:t>
      </w:r>
      <w:r w:rsidRPr="005B3392">
        <w:rPr>
          <w:spacing w:val="-1"/>
          <w:sz w:val="16"/>
          <w:szCs w:val="16"/>
        </w:rPr>
        <w:t>раниченно дееспособным;</w:t>
      </w:r>
    </w:p>
    <w:p w:rsidR="005B3392" w:rsidRPr="005B3392" w:rsidRDefault="005B3392" w:rsidP="005B3392">
      <w:pPr>
        <w:tabs>
          <w:tab w:val="left" w:pos="4494"/>
        </w:tabs>
        <w:jc w:val="both"/>
        <w:rPr>
          <w:spacing w:val="-1"/>
          <w:sz w:val="16"/>
          <w:szCs w:val="16"/>
        </w:rPr>
      </w:pPr>
      <w:r w:rsidRPr="005B3392">
        <w:rPr>
          <w:spacing w:val="-1"/>
          <w:sz w:val="16"/>
          <w:szCs w:val="16"/>
        </w:rPr>
        <w:t xml:space="preserve">3) </w:t>
      </w:r>
      <w:proofErr w:type="gramStart"/>
      <w:r w:rsidRPr="005B3392">
        <w:rPr>
          <w:spacing w:val="-1"/>
          <w:sz w:val="16"/>
          <w:szCs w:val="16"/>
        </w:rPr>
        <w:t>имеющее</w:t>
      </w:r>
      <w:proofErr w:type="gramEnd"/>
      <w:r w:rsidRPr="005B3392">
        <w:rPr>
          <w:spacing w:val="-1"/>
          <w:sz w:val="16"/>
          <w:szCs w:val="16"/>
        </w:rPr>
        <w:t xml:space="preserve"> непогашенную или неснятую с</w:t>
      </w:r>
      <w:r w:rsidRPr="005B3392">
        <w:rPr>
          <w:spacing w:val="-1"/>
          <w:sz w:val="16"/>
          <w:szCs w:val="16"/>
        </w:rPr>
        <w:t>у</w:t>
      </w:r>
      <w:r w:rsidRPr="005B3392">
        <w:rPr>
          <w:spacing w:val="-1"/>
          <w:sz w:val="16"/>
          <w:szCs w:val="16"/>
        </w:rPr>
        <w:t>димость.</w:t>
      </w:r>
    </w:p>
    <w:p w:rsidR="005B3392" w:rsidRPr="005B3392" w:rsidRDefault="005B3392" w:rsidP="005B3392">
      <w:pPr>
        <w:tabs>
          <w:tab w:val="left" w:pos="4494"/>
        </w:tabs>
        <w:jc w:val="both"/>
        <w:rPr>
          <w:spacing w:val="-1"/>
          <w:sz w:val="16"/>
          <w:szCs w:val="16"/>
        </w:rPr>
      </w:pPr>
      <w:r w:rsidRPr="005B3392">
        <w:rPr>
          <w:spacing w:val="-1"/>
          <w:sz w:val="16"/>
          <w:szCs w:val="16"/>
        </w:rPr>
        <w:t>5. Срок полномочий старосты сельского населенного пункта составл</w:t>
      </w:r>
      <w:r w:rsidRPr="005B3392">
        <w:rPr>
          <w:spacing w:val="-1"/>
          <w:sz w:val="16"/>
          <w:szCs w:val="16"/>
        </w:rPr>
        <w:t>я</w:t>
      </w:r>
      <w:r w:rsidRPr="005B3392">
        <w:rPr>
          <w:spacing w:val="-1"/>
          <w:sz w:val="16"/>
          <w:szCs w:val="16"/>
        </w:rPr>
        <w:t>ет 5 лет.</w:t>
      </w:r>
    </w:p>
    <w:p w:rsidR="005B3392" w:rsidRPr="005B3392" w:rsidRDefault="005B3392" w:rsidP="005B3392">
      <w:pPr>
        <w:tabs>
          <w:tab w:val="left" w:pos="4494"/>
        </w:tabs>
        <w:jc w:val="both"/>
        <w:rPr>
          <w:spacing w:val="-1"/>
          <w:sz w:val="16"/>
          <w:szCs w:val="16"/>
        </w:rPr>
      </w:pPr>
      <w:r w:rsidRPr="005B3392">
        <w:rPr>
          <w:spacing w:val="-1"/>
          <w:sz w:val="16"/>
          <w:szCs w:val="16"/>
        </w:rPr>
        <w:lastRenderedPageBreak/>
        <w:t>Полномочия старосты сельского населенного пункта прекр</w:t>
      </w:r>
      <w:r w:rsidRPr="005B3392">
        <w:rPr>
          <w:spacing w:val="-1"/>
          <w:sz w:val="16"/>
          <w:szCs w:val="16"/>
        </w:rPr>
        <w:t>а</w:t>
      </w:r>
      <w:r w:rsidRPr="005B3392">
        <w:rPr>
          <w:spacing w:val="-1"/>
          <w:sz w:val="16"/>
          <w:szCs w:val="16"/>
        </w:rPr>
        <w:t>щаются досрочно по решению Думы Катарминского муниципального образования, по представлению схода граждан сел</w:t>
      </w:r>
      <w:r w:rsidRPr="005B3392">
        <w:rPr>
          <w:spacing w:val="-1"/>
          <w:sz w:val="16"/>
          <w:szCs w:val="16"/>
        </w:rPr>
        <w:t>ь</w:t>
      </w:r>
      <w:r w:rsidRPr="005B3392">
        <w:rPr>
          <w:spacing w:val="-1"/>
          <w:sz w:val="16"/>
          <w:szCs w:val="16"/>
        </w:rPr>
        <w:t>ского населенного пункта, а также в случаях, установленных пунктами 1-7 части 10 ст</w:t>
      </w:r>
      <w:r w:rsidRPr="005B3392">
        <w:rPr>
          <w:spacing w:val="-1"/>
          <w:sz w:val="16"/>
          <w:szCs w:val="16"/>
        </w:rPr>
        <w:t>а</w:t>
      </w:r>
      <w:r w:rsidRPr="005B3392">
        <w:rPr>
          <w:spacing w:val="-1"/>
          <w:sz w:val="16"/>
          <w:szCs w:val="16"/>
        </w:rPr>
        <w:t>тьи 40 Федерального закона №131-ФЗ.</w:t>
      </w:r>
    </w:p>
    <w:p w:rsidR="005B3392" w:rsidRPr="005B3392" w:rsidRDefault="005B3392" w:rsidP="005B3392">
      <w:pPr>
        <w:tabs>
          <w:tab w:val="left" w:pos="4494"/>
        </w:tabs>
        <w:jc w:val="both"/>
        <w:rPr>
          <w:spacing w:val="-1"/>
          <w:sz w:val="16"/>
          <w:szCs w:val="16"/>
        </w:rPr>
      </w:pPr>
      <w:r w:rsidRPr="005B3392">
        <w:rPr>
          <w:spacing w:val="-1"/>
          <w:sz w:val="16"/>
          <w:szCs w:val="16"/>
        </w:rPr>
        <w:t>6. Староста сельского населенного пункта для решения возложенных на него задач:</w:t>
      </w:r>
    </w:p>
    <w:p w:rsidR="005B3392" w:rsidRPr="005B3392" w:rsidRDefault="005B3392" w:rsidP="005B3392">
      <w:pPr>
        <w:tabs>
          <w:tab w:val="left" w:pos="4494"/>
        </w:tabs>
        <w:jc w:val="both"/>
        <w:rPr>
          <w:spacing w:val="-1"/>
          <w:sz w:val="16"/>
          <w:szCs w:val="16"/>
        </w:rPr>
      </w:pPr>
      <w:r w:rsidRPr="005B3392">
        <w:rPr>
          <w:spacing w:val="-1"/>
          <w:sz w:val="16"/>
          <w:szCs w:val="16"/>
        </w:rPr>
        <w:t>1) взаимодействует с органами местного самоуправления, муниц</w:t>
      </w:r>
      <w:r w:rsidRPr="005B3392">
        <w:rPr>
          <w:spacing w:val="-1"/>
          <w:sz w:val="16"/>
          <w:szCs w:val="16"/>
        </w:rPr>
        <w:t>и</w:t>
      </w:r>
      <w:r w:rsidRPr="005B3392">
        <w:rPr>
          <w:spacing w:val="-1"/>
          <w:sz w:val="16"/>
          <w:szCs w:val="16"/>
        </w:rPr>
        <w:t>пальными предприятиями и учреждениями и иными организациями по вопросам решения вопросов местного знач</w:t>
      </w:r>
      <w:r w:rsidRPr="005B3392">
        <w:rPr>
          <w:spacing w:val="-1"/>
          <w:sz w:val="16"/>
          <w:szCs w:val="16"/>
        </w:rPr>
        <w:t>е</w:t>
      </w:r>
      <w:r w:rsidRPr="005B3392">
        <w:rPr>
          <w:spacing w:val="-1"/>
          <w:sz w:val="16"/>
          <w:szCs w:val="16"/>
        </w:rPr>
        <w:t>ния в сельском населенном пункте;</w:t>
      </w:r>
    </w:p>
    <w:p w:rsidR="005B3392" w:rsidRPr="005B3392" w:rsidRDefault="005B3392" w:rsidP="005B3392">
      <w:pPr>
        <w:tabs>
          <w:tab w:val="left" w:pos="4494"/>
        </w:tabs>
        <w:jc w:val="both"/>
        <w:rPr>
          <w:spacing w:val="-1"/>
          <w:sz w:val="16"/>
          <w:szCs w:val="16"/>
        </w:rPr>
      </w:pPr>
      <w:r w:rsidRPr="005B3392">
        <w:rPr>
          <w:spacing w:val="-1"/>
          <w:sz w:val="16"/>
          <w:szCs w:val="16"/>
        </w:rPr>
        <w:t>2) взаимодействует с населением, в том числе посредством участия в сходах, собраниях, конференциях граждан, направляет по резул</w:t>
      </w:r>
      <w:r w:rsidRPr="005B3392">
        <w:rPr>
          <w:spacing w:val="-1"/>
          <w:sz w:val="16"/>
          <w:szCs w:val="16"/>
        </w:rPr>
        <w:t>ь</w:t>
      </w:r>
      <w:r w:rsidRPr="005B3392">
        <w:rPr>
          <w:spacing w:val="-1"/>
          <w:sz w:val="16"/>
          <w:szCs w:val="16"/>
        </w:rPr>
        <w:t>татам таких мероприятий обращения и предложения, в том числе оформле</w:t>
      </w:r>
      <w:r w:rsidRPr="005B3392">
        <w:rPr>
          <w:spacing w:val="-1"/>
          <w:sz w:val="16"/>
          <w:szCs w:val="16"/>
        </w:rPr>
        <w:t>н</w:t>
      </w:r>
      <w:r w:rsidRPr="005B3392">
        <w:rPr>
          <w:spacing w:val="-1"/>
          <w:sz w:val="16"/>
          <w:szCs w:val="16"/>
        </w:rPr>
        <w:t>ные в виде проектов муниципальных правовых актов, подлежащие обязательному рассмотрению о</w:t>
      </w:r>
      <w:r w:rsidRPr="005B3392">
        <w:rPr>
          <w:spacing w:val="-1"/>
          <w:sz w:val="16"/>
          <w:szCs w:val="16"/>
        </w:rPr>
        <w:t>р</w:t>
      </w:r>
      <w:r w:rsidRPr="005B3392">
        <w:rPr>
          <w:spacing w:val="-1"/>
          <w:sz w:val="16"/>
          <w:szCs w:val="16"/>
        </w:rPr>
        <w:t>ганами местного самоуправления;</w:t>
      </w:r>
    </w:p>
    <w:p w:rsidR="005B3392" w:rsidRPr="005B3392" w:rsidRDefault="005B3392" w:rsidP="005B3392">
      <w:pPr>
        <w:tabs>
          <w:tab w:val="left" w:pos="4494"/>
        </w:tabs>
        <w:jc w:val="both"/>
        <w:rPr>
          <w:spacing w:val="-1"/>
          <w:sz w:val="16"/>
          <w:szCs w:val="16"/>
        </w:rPr>
      </w:pPr>
      <w:r w:rsidRPr="005B3392">
        <w:rPr>
          <w:spacing w:val="-1"/>
          <w:sz w:val="16"/>
          <w:szCs w:val="16"/>
        </w:rPr>
        <w:t>3) информирует жителей сельского населенн</w:t>
      </w:r>
      <w:r w:rsidRPr="005B3392">
        <w:rPr>
          <w:spacing w:val="-1"/>
          <w:sz w:val="16"/>
          <w:szCs w:val="16"/>
        </w:rPr>
        <w:t>о</w:t>
      </w:r>
      <w:r w:rsidRPr="005B3392">
        <w:rPr>
          <w:spacing w:val="-1"/>
          <w:sz w:val="16"/>
          <w:szCs w:val="16"/>
        </w:rPr>
        <w:t>го пункта по вопросам организации и осуществления местного самоуправления, а также с</w:t>
      </w:r>
      <w:r w:rsidRPr="005B3392">
        <w:rPr>
          <w:spacing w:val="-1"/>
          <w:sz w:val="16"/>
          <w:szCs w:val="16"/>
        </w:rPr>
        <w:t>о</w:t>
      </w:r>
      <w:r w:rsidRPr="005B3392">
        <w:rPr>
          <w:spacing w:val="-1"/>
          <w:sz w:val="16"/>
          <w:szCs w:val="16"/>
        </w:rPr>
        <w:t>действует в доведении до их сведения иной информации, полученной от органов местного самоуправления;</w:t>
      </w:r>
    </w:p>
    <w:p w:rsidR="005B3392" w:rsidRPr="005B3392" w:rsidRDefault="005B3392" w:rsidP="005B3392">
      <w:pPr>
        <w:tabs>
          <w:tab w:val="left" w:pos="4494"/>
        </w:tabs>
        <w:jc w:val="both"/>
        <w:rPr>
          <w:spacing w:val="-1"/>
          <w:sz w:val="16"/>
          <w:szCs w:val="16"/>
        </w:rPr>
      </w:pPr>
      <w:r w:rsidRPr="005B3392">
        <w:rPr>
          <w:spacing w:val="-1"/>
          <w:sz w:val="16"/>
          <w:szCs w:val="16"/>
        </w:rPr>
        <w:t>4) содействует органам местного самоуправл</w:t>
      </w:r>
      <w:r w:rsidRPr="005B3392">
        <w:rPr>
          <w:spacing w:val="-1"/>
          <w:sz w:val="16"/>
          <w:szCs w:val="16"/>
        </w:rPr>
        <w:t>е</w:t>
      </w:r>
      <w:r w:rsidRPr="005B3392">
        <w:rPr>
          <w:spacing w:val="-1"/>
          <w:sz w:val="16"/>
          <w:szCs w:val="16"/>
        </w:rPr>
        <w:t>ния в организации и проведении публичных слушаний и общественных обсуждений, обн</w:t>
      </w:r>
      <w:r w:rsidRPr="005B3392">
        <w:rPr>
          <w:spacing w:val="-1"/>
          <w:sz w:val="16"/>
          <w:szCs w:val="16"/>
        </w:rPr>
        <w:t>а</w:t>
      </w:r>
      <w:r w:rsidRPr="005B3392">
        <w:rPr>
          <w:spacing w:val="-1"/>
          <w:sz w:val="16"/>
          <w:szCs w:val="16"/>
        </w:rPr>
        <w:t>родовании их результатов в сельском населе</w:t>
      </w:r>
      <w:r w:rsidRPr="005B3392">
        <w:rPr>
          <w:spacing w:val="-1"/>
          <w:sz w:val="16"/>
          <w:szCs w:val="16"/>
        </w:rPr>
        <w:t>н</w:t>
      </w:r>
      <w:r w:rsidRPr="005B3392">
        <w:rPr>
          <w:spacing w:val="-1"/>
          <w:sz w:val="16"/>
          <w:szCs w:val="16"/>
        </w:rPr>
        <w:t>ном пункте;</w:t>
      </w:r>
    </w:p>
    <w:p w:rsidR="005B3392" w:rsidRPr="005B3392" w:rsidRDefault="005B3392" w:rsidP="005B3392">
      <w:pPr>
        <w:tabs>
          <w:tab w:val="left" w:pos="4494"/>
        </w:tabs>
        <w:jc w:val="both"/>
        <w:rPr>
          <w:spacing w:val="-1"/>
          <w:sz w:val="16"/>
          <w:szCs w:val="16"/>
        </w:rPr>
      </w:pPr>
      <w:r w:rsidRPr="005B3392">
        <w:rPr>
          <w:spacing w:val="-1"/>
          <w:sz w:val="16"/>
          <w:szCs w:val="16"/>
        </w:rPr>
        <w:t>5) осуществляет иные полномочия и права, предусмотренные норм</w:t>
      </w:r>
      <w:r w:rsidRPr="005B3392">
        <w:rPr>
          <w:spacing w:val="-1"/>
          <w:sz w:val="16"/>
          <w:szCs w:val="16"/>
        </w:rPr>
        <w:t>а</w:t>
      </w:r>
      <w:r w:rsidRPr="005B3392">
        <w:rPr>
          <w:spacing w:val="-1"/>
          <w:sz w:val="16"/>
          <w:szCs w:val="16"/>
        </w:rPr>
        <w:t>тивным правовым актом Думы Катарминского муниципального обр</w:t>
      </w:r>
      <w:r w:rsidRPr="005B3392">
        <w:rPr>
          <w:spacing w:val="-1"/>
          <w:sz w:val="16"/>
          <w:szCs w:val="16"/>
        </w:rPr>
        <w:t>а</w:t>
      </w:r>
      <w:r w:rsidRPr="005B3392">
        <w:rPr>
          <w:spacing w:val="-1"/>
          <w:sz w:val="16"/>
          <w:szCs w:val="16"/>
        </w:rPr>
        <w:t>зования в соответствии с Законом Иркутской области от 12.02.2019 №5-ОЗ «Об отдельных вопросах статуса старосты сельского населе</w:t>
      </w:r>
      <w:r w:rsidRPr="005B3392">
        <w:rPr>
          <w:spacing w:val="-1"/>
          <w:sz w:val="16"/>
          <w:szCs w:val="16"/>
        </w:rPr>
        <w:t>н</w:t>
      </w:r>
      <w:r w:rsidRPr="005B3392">
        <w:rPr>
          <w:spacing w:val="-1"/>
          <w:sz w:val="16"/>
          <w:szCs w:val="16"/>
        </w:rPr>
        <w:t>ного пункта в Иркутской области».</w:t>
      </w:r>
    </w:p>
    <w:p w:rsidR="005B3392" w:rsidRPr="005B3392" w:rsidRDefault="005B3392" w:rsidP="005B3392">
      <w:pPr>
        <w:tabs>
          <w:tab w:val="left" w:pos="4494"/>
        </w:tabs>
        <w:jc w:val="both"/>
        <w:rPr>
          <w:spacing w:val="-1"/>
          <w:sz w:val="16"/>
          <w:szCs w:val="16"/>
        </w:rPr>
      </w:pPr>
      <w:r w:rsidRPr="005B3392">
        <w:rPr>
          <w:spacing w:val="-1"/>
          <w:sz w:val="16"/>
          <w:szCs w:val="16"/>
        </w:rPr>
        <w:t>7. Гарантии деятельности и иные вопросы ст</w:t>
      </w:r>
      <w:r w:rsidRPr="005B3392">
        <w:rPr>
          <w:spacing w:val="-1"/>
          <w:sz w:val="16"/>
          <w:szCs w:val="16"/>
        </w:rPr>
        <w:t>а</w:t>
      </w:r>
      <w:r w:rsidRPr="005B3392">
        <w:rPr>
          <w:spacing w:val="-1"/>
          <w:sz w:val="16"/>
          <w:szCs w:val="16"/>
        </w:rPr>
        <w:t>туса старосты сельского населенного пункта устанавливаются нормативным правовым а</w:t>
      </w:r>
      <w:r w:rsidRPr="005B3392">
        <w:rPr>
          <w:spacing w:val="-1"/>
          <w:sz w:val="16"/>
          <w:szCs w:val="16"/>
        </w:rPr>
        <w:t>к</w:t>
      </w:r>
      <w:r w:rsidRPr="005B3392">
        <w:rPr>
          <w:spacing w:val="-1"/>
          <w:sz w:val="16"/>
          <w:szCs w:val="16"/>
        </w:rPr>
        <w:t>том Думы Катарминского муниципального о</w:t>
      </w:r>
      <w:r w:rsidRPr="005B3392">
        <w:rPr>
          <w:spacing w:val="-1"/>
          <w:sz w:val="16"/>
          <w:szCs w:val="16"/>
        </w:rPr>
        <w:t>б</w:t>
      </w:r>
      <w:r w:rsidRPr="005B3392">
        <w:rPr>
          <w:spacing w:val="-1"/>
          <w:sz w:val="16"/>
          <w:szCs w:val="16"/>
        </w:rPr>
        <w:t>разования в соответствии с Законом Иркутской области от 12.02.2019 №5-ОЗ «Об отдельных в</w:t>
      </w:r>
      <w:r w:rsidRPr="005B3392">
        <w:rPr>
          <w:spacing w:val="-1"/>
          <w:sz w:val="16"/>
          <w:szCs w:val="16"/>
        </w:rPr>
        <w:t>о</w:t>
      </w:r>
      <w:r w:rsidRPr="005B3392">
        <w:rPr>
          <w:spacing w:val="-1"/>
          <w:sz w:val="16"/>
          <w:szCs w:val="16"/>
        </w:rPr>
        <w:t>просах статуса старосты сельского населе</w:t>
      </w:r>
      <w:r w:rsidRPr="005B3392">
        <w:rPr>
          <w:spacing w:val="-1"/>
          <w:sz w:val="16"/>
          <w:szCs w:val="16"/>
        </w:rPr>
        <w:t>н</w:t>
      </w:r>
      <w:r w:rsidRPr="005B3392">
        <w:rPr>
          <w:spacing w:val="-1"/>
          <w:sz w:val="16"/>
          <w:szCs w:val="16"/>
        </w:rPr>
        <w:t>ного пункта в Иркутской области».</w:t>
      </w:r>
    </w:p>
    <w:p w:rsidR="005B3392" w:rsidRPr="005B3392" w:rsidRDefault="005B3392" w:rsidP="005B3392">
      <w:pPr>
        <w:tabs>
          <w:tab w:val="left" w:pos="4494"/>
        </w:tabs>
        <w:jc w:val="both"/>
        <w:rPr>
          <w:spacing w:val="-1"/>
          <w:sz w:val="16"/>
          <w:szCs w:val="16"/>
        </w:rPr>
      </w:pPr>
    </w:p>
    <w:p w:rsidR="005B3392" w:rsidRPr="005B3392" w:rsidRDefault="005B3392" w:rsidP="005B3392">
      <w:pPr>
        <w:tabs>
          <w:tab w:val="left" w:pos="4494"/>
        </w:tabs>
        <w:ind w:firstLine="709"/>
        <w:jc w:val="both"/>
        <w:rPr>
          <w:sz w:val="16"/>
          <w:szCs w:val="16"/>
        </w:rPr>
      </w:pPr>
      <w:r w:rsidRPr="005B3392">
        <w:rPr>
          <w:sz w:val="16"/>
          <w:szCs w:val="16"/>
        </w:rPr>
        <w:t>2. В порядке, установленном Федеральным законом от 21.07.2005 № 97-ФЗ «О государственной регистрации Уставов мун</w:t>
      </w:r>
      <w:r w:rsidRPr="005B3392">
        <w:rPr>
          <w:sz w:val="16"/>
          <w:szCs w:val="16"/>
        </w:rPr>
        <w:t>и</w:t>
      </w:r>
      <w:r w:rsidRPr="005B3392">
        <w:rPr>
          <w:sz w:val="16"/>
          <w:szCs w:val="16"/>
        </w:rPr>
        <w:t>ципальных образований», предост</w:t>
      </w:r>
      <w:r w:rsidRPr="005B3392">
        <w:rPr>
          <w:sz w:val="16"/>
          <w:szCs w:val="16"/>
        </w:rPr>
        <w:t>а</w:t>
      </w:r>
      <w:r w:rsidRPr="005B3392">
        <w:rPr>
          <w:sz w:val="16"/>
          <w:szCs w:val="16"/>
        </w:rPr>
        <w:t>вить муниципальный правовой акт о внесении изменении в Устав Катарминского муниципального обр</w:t>
      </w:r>
      <w:r w:rsidRPr="005B3392">
        <w:rPr>
          <w:sz w:val="16"/>
          <w:szCs w:val="16"/>
        </w:rPr>
        <w:t>а</w:t>
      </w:r>
      <w:r w:rsidRPr="005B3392">
        <w:rPr>
          <w:sz w:val="16"/>
          <w:szCs w:val="16"/>
        </w:rPr>
        <w:t>зования на государственную регистрацию в Управление Министерс</w:t>
      </w:r>
      <w:r w:rsidRPr="005B3392">
        <w:rPr>
          <w:sz w:val="16"/>
          <w:szCs w:val="16"/>
        </w:rPr>
        <w:t>т</w:t>
      </w:r>
      <w:r w:rsidRPr="005B3392">
        <w:rPr>
          <w:sz w:val="16"/>
          <w:szCs w:val="16"/>
        </w:rPr>
        <w:t>ва юстиции Российской Федер</w:t>
      </w:r>
      <w:r w:rsidRPr="005B3392">
        <w:rPr>
          <w:sz w:val="16"/>
          <w:szCs w:val="16"/>
        </w:rPr>
        <w:t>а</w:t>
      </w:r>
      <w:r w:rsidRPr="005B3392">
        <w:rPr>
          <w:sz w:val="16"/>
          <w:szCs w:val="16"/>
        </w:rPr>
        <w:t>ции по Иркутской области в течение 15 дней.</w:t>
      </w:r>
    </w:p>
    <w:p w:rsidR="005B3392" w:rsidRPr="005B3392" w:rsidRDefault="005B3392" w:rsidP="005B3392">
      <w:pPr>
        <w:tabs>
          <w:tab w:val="left" w:pos="4494"/>
        </w:tabs>
        <w:ind w:firstLine="709"/>
        <w:jc w:val="both"/>
        <w:rPr>
          <w:sz w:val="16"/>
          <w:szCs w:val="16"/>
        </w:rPr>
      </w:pPr>
      <w:r w:rsidRPr="005B3392">
        <w:rPr>
          <w:sz w:val="16"/>
          <w:szCs w:val="16"/>
        </w:rPr>
        <w:t xml:space="preserve">3. </w:t>
      </w:r>
      <w:proofErr w:type="gramStart"/>
      <w:r w:rsidRPr="005B3392">
        <w:rPr>
          <w:sz w:val="16"/>
          <w:szCs w:val="16"/>
        </w:rPr>
        <w:t>Главе Катарминского муниципального образования опубликовать муниципальный правовой акт Катарминского муниц</w:t>
      </w:r>
      <w:r w:rsidRPr="005B3392">
        <w:rPr>
          <w:sz w:val="16"/>
          <w:szCs w:val="16"/>
        </w:rPr>
        <w:t>и</w:t>
      </w:r>
      <w:r w:rsidRPr="005B3392">
        <w:rPr>
          <w:sz w:val="16"/>
          <w:szCs w:val="16"/>
        </w:rPr>
        <w:t>пального образования после гос</w:t>
      </w:r>
      <w:r w:rsidRPr="005B3392">
        <w:rPr>
          <w:sz w:val="16"/>
          <w:szCs w:val="16"/>
        </w:rPr>
        <w:t>у</w:t>
      </w:r>
      <w:r w:rsidRPr="005B3392">
        <w:rPr>
          <w:sz w:val="16"/>
          <w:szCs w:val="16"/>
        </w:rPr>
        <w:t>дарственной регистрации в течение 7 дней и направить в Управление Министерства ю</w:t>
      </w:r>
      <w:r w:rsidRPr="005B3392">
        <w:rPr>
          <w:sz w:val="16"/>
          <w:szCs w:val="16"/>
        </w:rPr>
        <w:t>с</w:t>
      </w:r>
      <w:r w:rsidRPr="005B3392">
        <w:rPr>
          <w:sz w:val="16"/>
          <w:szCs w:val="16"/>
        </w:rPr>
        <w:t>тиции Российской Федерации по Иркутской области сведения об источнике и о дате официального опубликования (обнародования) муниципального пр</w:t>
      </w:r>
      <w:r w:rsidRPr="005B3392">
        <w:rPr>
          <w:sz w:val="16"/>
          <w:szCs w:val="16"/>
        </w:rPr>
        <w:t>а</w:t>
      </w:r>
      <w:r w:rsidRPr="005B3392">
        <w:rPr>
          <w:sz w:val="16"/>
          <w:szCs w:val="16"/>
        </w:rPr>
        <w:t>вового акта Катарминского муниципального образования для вкл</w:t>
      </w:r>
      <w:r w:rsidRPr="005B3392">
        <w:rPr>
          <w:sz w:val="16"/>
          <w:szCs w:val="16"/>
        </w:rPr>
        <w:t>ю</w:t>
      </w:r>
      <w:r w:rsidRPr="005B3392">
        <w:rPr>
          <w:sz w:val="16"/>
          <w:szCs w:val="16"/>
        </w:rPr>
        <w:t>чения указанных сведений в государственный реестр уставов мун</w:t>
      </w:r>
      <w:r w:rsidRPr="005B3392">
        <w:rPr>
          <w:sz w:val="16"/>
          <w:szCs w:val="16"/>
        </w:rPr>
        <w:t>и</w:t>
      </w:r>
      <w:r w:rsidRPr="005B3392">
        <w:rPr>
          <w:sz w:val="16"/>
          <w:szCs w:val="16"/>
        </w:rPr>
        <w:t>ципальных образований Иркутской области в10-дневный срок.</w:t>
      </w:r>
      <w:proofErr w:type="gramEnd"/>
    </w:p>
    <w:p w:rsidR="005B3392" w:rsidRPr="005B3392" w:rsidRDefault="005B3392" w:rsidP="005B3392">
      <w:pPr>
        <w:tabs>
          <w:tab w:val="left" w:pos="4494"/>
        </w:tabs>
        <w:ind w:firstLine="709"/>
        <w:jc w:val="both"/>
        <w:rPr>
          <w:sz w:val="16"/>
          <w:szCs w:val="16"/>
        </w:rPr>
      </w:pPr>
      <w:r w:rsidRPr="005B3392">
        <w:rPr>
          <w:sz w:val="16"/>
          <w:szCs w:val="16"/>
        </w:rPr>
        <w:t>4. Настоящее решение вступает в силу после государстве</w:t>
      </w:r>
      <w:r w:rsidRPr="005B3392">
        <w:rPr>
          <w:sz w:val="16"/>
          <w:szCs w:val="16"/>
        </w:rPr>
        <w:t>н</w:t>
      </w:r>
      <w:r w:rsidRPr="005B3392">
        <w:rPr>
          <w:sz w:val="16"/>
          <w:szCs w:val="16"/>
        </w:rPr>
        <w:t>ной регистрации и опубликования в «Вестнике Катарминского сел</w:t>
      </w:r>
      <w:r w:rsidRPr="005B3392">
        <w:rPr>
          <w:sz w:val="16"/>
          <w:szCs w:val="16"/>
        </w:rPr>
        <w:t>ь</w:t>
      </w:r>
      <w:r w:rsidRPr="005B3392">
        <w:rPr>
          <w:sz w:val="16"/>
          <w:szCs w:val="16"/>
        </w:rPr>
        <w:t>ского поселения».</w:t>
      </w:r>
    </w:p>
    <w:p w:rsidR="005B3392" w:rsidRPr="005B3392" w:rsidRDefault="005B3392" w:rsidP="005B3392">
      <w:pPr>
        <w:tabs>
          <w:tab w:val="left" w:pos="4494"/>
        </w:tabs>
        <w:jc w:val="both"/>
        <w:rPr>
          <w:sz w:val="16"/>
          <w:szCs w:val="16"/>
        </w:rPr>
      </w:pPr>
    </w:p>
    <w:p w:rsidR="005B3392" w:rsidRPr="005B3392" w:rsidRDefault="005B3392" w:rsidP="005B3392">
      <w:pPr>
        <w:tabs>
          <w:tab w:val="left" w:pos="4494"/>
        </w:tabs>
        <w:jc w:val="both"/>
        <w:rPr>
          <w:sz w:val="16"/>
          <w:szCs w:val="16"/>
        </w:rPr>
      </w:pPr>
      <w:r w:rsidRPr="005B3392">
        <w:rPr>
          <w:sz w:val="16"/>
          <w:szCs w:val="16"/>
        </w:rPr>
        <w:t>Глава Катарминского</w:t>
      </w:r>
    </w:p>
    <w:p w:rsidR="005B3392" w:rsidRPr="005B3392" w:rsidRDefault="005B3392" w:rsidP="005B3392">
      <w:pPr>
        <w:tabs>
          <w:tab w:val="left" w:pos="4494"/>
        </w:tabs>
        <w:jc w:val="both"/>
        <w:rPr>
          <w:sz w:val="16"/>
          <w:szCs w:val="16"/>
        </w:rPr>
      </w:pPr>
      <w:r w:rsidRPr="005B3392">
        <w:rPr>
          <w:sz w:val="16"/>
          <w:szCs w:val="16"/>
        </w:rPr>
        <w:t xml:space="preserve">муниципального образования:                                 М.В. </w:t>
      </w:r>
      <w:proofErr w:type="spellStart"/>
      <w:r w:rsidRPr="005B3392">
        <w:rPr>
          <w:sz w:val="16"/>
          <w:szCs w:val="16"/>
        </w:rPr>
        <w:t>Шарик</w:t>
      </w:r>
      <w:r w:rsidRPr="005B3392">
        <w:rPr>
          <w:sz w:val="16"/>
          <w:szCs w:val="16"/>
        </w:rPr>
        <w:t>а</w:t>
      </w:r>
      <w:r w:rsidRPr="005B3392">
        <w:rPr>
          <w:sz w:val="16"/>
          <w:szCs w:val="16"/>
        </w:rPr>
        <w:t>ло</w:t>
      </w:r>
      <w:proofErr w:type="spellEnd"/>
      <w:r w:rsidRPr="005B3392">
        <w:rPr>
          <w:sz w:val="16"/>
          <w:szCs w:val="16"/>
        </w:rPr>
        <w:t xml:space="preserve">             </w:t>
      </w:r>
    </w:p>
    <w:p w:rsidR="005B3392" w:rsidRPr="005B3392" w:rsidRDefault="005B3392" w:rsidP="005B3392">
      <w:pPr>
        <w:tabs>
          <w:tab w:val="left" w:pos="4494"/>
        </w:tabs>
        <w:ind w:firstLine="709"/>
        <w:jc w:val="both"/>
        <w:rPr>
          <w:sz w:val="16"/>
          <w:szCs w:val="16"/>
          <w:vertAlign w:val="subscript"/>
        </w:rPr>
      </w:pPr>
      <w:r w:rsidRPr="005B3392">
        <w:rPr>
          <w:sz w:val="16"/>
          <w:szCs w:val="16"/>
          <w:vertAlign w:val="subscript"/>
        </w:rPr>
        <w:t xml:space="preserve">          </w:t>
      </w:r>
    </w:p>
    <w:p w:rsidR="005B3392" w:rsidRPr="005B3392" w:rsidRDefault="005B3392" w:rsidP="005B3392">
      <w:pPr>
        <w:tabs>
          <w:tab w:val="left" w:pos="4494"/>
        </w:tabs>
        <w:ind w:firstLine="709"/>
        <w:jc w:val="both"/>
        <w:rPr>
          <w:sz w:val="16"/>
          <w:szCs w:val="16"/>
        </w:rPr>
      </w:pPr>
    </w:p>
    <w:p w:rsidR="005B3392" w:rsidRPr="005B3392" w:rsidRDefault="005B3392" w:rsidP="005B3392">
      <w:pPr>
        <w:tabs>
          <w:tab w:val="left" w:pos="4494"/>
        </w:tabs>
        <w:ind w:firstLine="709"/>
        <w:jc w:val="both"/>
        <w:rPr>
          <w:sz w:val="16"/>
          <w:szCs w:val="16"/>
        </w:rPr>
      </w:pPr>
    </w:p>
    <w:p w:rsidR="005B3392" w:rsidRPr="005B3392" w:rsidRDefault="005B3392" w:rsidP="005B3392">
      <w:pPr>
        <w:rPr>
          <w:sz w:val="16"/>
          <w:szCs w:val="16"/>
        </w:rPr>
      </w:pPr>
      <w:r w:rsidRPr="005B3392">
        <w:rPr>
          <w:sz w:val="16"/>
          <w:szCs w:val="16"/>
        </w:rPr>
        <w:t xml:space="preserve">Изменения в Устав зарегистрированы в Управлении Министерства юстиции РФ по Иркутской области 12 августа  2019г.  № </w:t>
      </w:r>
      <w:proofErr w:type="gramStart"/>
      <w:r w:rsidRPr="005B3392">
        <w:rPr>
          <w:sz w:val="16"/>
          <w:szCs w:val="16"/>
          <w:lang w:val="en-US"/>
        </w:rPr>
        <w:t>RU</w:t>
      </w:r>
      <w:r w:rsidRPr="005B3392">
        <w:rPr>
          <w:sz w:val="16"/>
          <w:szCs w:val="16"/>
        </w:rPr>
        <w:t xml:space="preserve"> 385163072019002.</w:t>
      </w:r>
      <w:proofErr w:type="gramEnd"/>
    </w:p>
    <w:p w:rsidR="006467FF" w:rsidRDefault="00846B5E" w:rsidP="006467FF">
      <w:pPr>
        <w:rPr>
          <w:rFonts w:ascii="Arial" w:hAnsi="Arial" w:cs="Arial"/>
          <w:szCs w:val="24"/>
        </w:rPr>
      </w:pPr>
      <w:r>
        <w:rPr>
          <w:noProof/>
          <w:lang w:eastAsia="ru-RU"/>
        </w:rPr>
        <w:pict>
          <v:line id="_x0000_s1051" style="position:absolute;z-index:251660288" from="-2.45pt,4.65pt" to="514.45pt,4.65pt" strokeweight="4.5pt">
            <v:stroke linestyle="thinThick"/>
          </v:line>
        </w:pict>
      </w:r>
    </w:p>
    <w:p w:rsidR="006467FF" w:rsidRDefault="00846B5E" w:rsidP="006467FF">
      <w:r>
        <w:rPr>
          <w:noProof/>
          <w:lang w:eastAsia="ru-RU"/>
        </w:rPr>
        <w:pict>
          <v:shape id="_x0000_s1052" type="#_x0000_t202" style="position:absolute;margin-left:-2.45pt;margin-top:5.1pt;width:524.4pt;height:48.75pt;z-index:251661312" strokecolor="blue" strokeweight="1.25pt">
            <v:textbox style="mso-next-textbox:#_x0000_s1052">
              <w:txbxContent>
                <w:p w:rsidR="00810871" w:rsidRPr="00292CA7" w:rsidRDefault="00810871" w:rsidP="00810871">
                  <w:pPr>
                    <w:rPr>
                      <w:rFonts w:ascii="Arial" w:eastAsia="Times New Roman" w:hAnsi="Arial" w:cs="Arial"/>
                      <w:sz w:val="16"/>
                      <w:szCs w:val="16"/>
                    </w:rPr>
                  </w:pPr>
                  <w:r>
                    <w:rPr>
                      <w:rFonts w:ascii="Arial" w:eastAsia="Times New Roman" w:hAnsi="Arial" w:cs="Arial"/>
                      <w:sz w:val="16"/>
                      <w:szCs w:val="16"/>
                    </w:rPr>
                    <w:t xml:space="preserve">Учредитель: </w:t>
                  </w:r>
                  <w:proofErr w:type="spellStart"/>
                  <w:r>
                    <w:rPr>
                      <w:rFonts w:ascii="Arial" w:eastAsia="Times New Roman" w:hAnsi="Arial" w:cs="Arial"/>
                      <w:sz w:val="16"/>
                      <w:szCs w:val="16"/>
                    </w:rPr>
                    <w:t>Катарминское</w:t>
                  </w:r>
                  <w:proofErr w:type="spellEnd"/>
                  <w:r>
                    <w:rPr>
                      <w:rFonts w:ascii="Arial" w:eastAsia="Times New Roman" w:hAnsi="Arial" w:cs="Arial"/>
                      <w:sz w:val="16"/>
                      <w:szCs w:val="16"/>
                    </w:rPr>
                    <w:t xml:space="preserve"> муниципальное образование</w:t>
                  </w:r>
                </w:p>
                <w:p w:rsidR="00810871" w:rsidRPr="00292CA7" w:rsidRDefault="00810871" w:rsidP="00810871">
                  <w:pPr>
                    <w:rPr>
                      <w:rFonts w:ascii="Arial" w:eastAsia="Times New Roman" w:hAnsi="Arial" w:cs="Arial"/>
                      <w:sz w:val="16"/>
                      <w:szCs w:val="16"/>
                    </w:rPr>
                  </w:pPr>
                  <w:r>
                    <w:rPr>
                      <w:rFonts w:ascii="Arial" w:eastAsia="Times New Roman" w:hAnsi="Arial" w:cs="Arial"/>
                      <w:sz w:val="16"/>
                      <w:szCs w:val="16"/>
                    </w:rPr>
                    <w:t xml:space="preserve">Адрес издателя:  665148 </w:t>
                  </w:r>
                  <w:proofErr w:type="spellStart"/>
                  <w:r>
                    <w:rPr>
                      <w:rFonts w:ascii="Arial" w:eastAsia="Times New Roman" w:hAnsi="Arial" w:cs="Arial"/>
                      <w:sz w:val="16"/>
                      <w:szCs w:val="16"/>
                    </w:rPr>
                    <w:t>с</w:t>
                  </w:r>
                  <w:proofErr w:type="gramStart"/>
                  <w:r>
                    <w:rPr>
                      <w:rFonts w:ascii="Arial" w:eastAsia="Times New Roman" w:hAnsi="Arial" w:cs="Arial"/>
                      <w:sz w:val="16"/>
                      <w:szCs w:val="16"/>
                    </w:rPr>
                    <w:t>.К</w:t>
                  </w:r>
                  <w:proofErr w:type="gramEnd"/>
                  <w:r>
                    <w:rPr>
                      <w:rFonts w:ascii="Arial" w:eastAsia="Times New Roman" w:hAnsi="Arial" w:cs="Arial"/>
                      <w:sz w:val="16"/>
                      <w:szCs w:val="16"/>
                    </w:rPr>
                    <w:t>атарма</w:t>
                  </w:r>
                  <w:proofErr w:type="spellEnd"/>
                  <w:r>
                    <w:rPr>
                      <w:rFonts w:ascii="Arial" w:eastAsia="Times New Roman" w:hAnsi="Arial" w:cs="Arial"/>
                      <w:sz w:val="16"/>
                      <w:szCs w:val="16"/>
                    </w:rPr>
                    <w:t>, ул.Катарминская-13</w:t>
                  </w:r>
                </w:p>
                <w:p w:rsidR="00810871" w:rsidRPr="0039799E" w:rsidRDefault="00810871" w:rsidP="00810871">
                  <w:pPr>
                    <w:rPr>
                      <w:rFonts w:ascii="Calibri" w:eastAsia="Times New Roman" w:hAnsi="Calibri"/>
                      <w:szCs w:val="16"/>
                    </w:rPr>
                  </w:pPr>
                  <w:r>
                    <w:rPr>
                      <w:rFonts w:ascii="Arial" w:eastAsia="Times New Roman" w:hAnsi="Arial" w:cs="Arial"/>
                      <w:sz w:val="16"/>
                      <w:szCs w:val="16"/>
                    </w:rPr>
                    <w:t>Тираж 2</w:t>
                  </w:r>
                  <w:r w:rsidRPr="00292CA7">
                    <w:rPr>
                      <w:rFonts w:ascii="Arial" w:eastAsia="Times New Roman" w:hAnsi="Arial" w:cs="Arial"/>
                      <w:sz w:val="16"/>
                      <w:szCs w:val="16"/>
                    </w:rPr>
                    <w:t xml:space="preserve"> экз., распространяется бесплатно.</w:t>
                  </w:r>
                  <w:r>
                    <w:rPr>
                      <w:rFonts w:ascii="Arial" w:eastAsia="Times New Roman" w:hAnsi="Arial" w:cs="Arial"/>
                      <w:sz w:val="16"/>
                      <w:szCs w:val="16"/>
                    </w:rPr>
                    <w:t xml:space="preserve"> </w:t>
                  </w:r>
                  <w:proofErr w:type="spellStart"/>
                  <w:r>
                    <w:rPr>
                      <w:rFonts w:ascii="Arial" w:eastAsia="Times New Roman" w:hAnsi="Arial" w:cs="Arial"/>
                      <w:sz w:val="16"/>
                      <w:szCs w:val="16"/>
                      <w:lang w:val="en-US"/>
                    </w:rPr>
                    <w:t>nuradm</w:t>
                  </w:r>
                  <w:proofErr w:type="spellEnd"/>
                  <w:r w:rsidRPr="003604D3">
                    <w:rPr>
                      <w:rFonts w:ascii="Arial" w:eastAsia="Times New Roman" w:hAnsi="Arial" w:cs="Arial"/>
                      <w:sz w:val="16"/>
                      <w:szCs w:val="16"/>
                    </w:rPr>
                    <w:t>.</w:t>
                  </w:r>
                  <w:proofErr w:type="spellStart"/>
                  <w:r>
                    <w:rPr>
                      <w:rFonts w:ascii="Arial" w:eastAsia="Times New Roman" w:hAnsi="Arial" w:cs="Arial"/>
                      <w:sz w:val="16"/>
                      <w:szCs w:val="16"/>
                      <w:lang w:val="en-US"/>
                    </w:rPr>
                    <w:t>ru</w:t>
                  </w:r>
                  <w:proofErr w:type="spellEnd"/>
                  <w:r>
                    <w:rPr>
                      <w:rFonts w:ascii="Arial" w:eastAsia="Times New Roman" w:hAnsi="Arial" w:cs="Arial"/>
                      <w:sz w:val="16"/>
                      <w:szCs w:val="16"/>
                    </w:rPr>
                    <w:br/>
                    <w:t xml:space="preserve">Главный редактор: </w:t>
                  </w:r>
                  <w:proofErr w:type="spellStart"/>
                  <w:r>
                    <w:rPr>
                      <w:rFonts w:ascii="Arial" w:eastAsia="Times New Roman" w:hAnsi="Arial" w:cs="Arial"/>
                      <w:sz w:val="16"/>
                      <w:szCs w:val="16"/>
                    </w:rPr>
                    <w:t>М.В.Шарикало</w:t>
                  </w:r>
                  <w:proofErr w:type="spellEnd"/>
                </w:p>
              </w:txbxContent>
            </v:textbox>
          </v:shape>
        </w:pict>
      </w:r>
    </w:p>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Pr>
        <w:rPr>
          <w:szCs w:val="24"/>
        </w:rPr>
      </w:pPr>
    </w:p>
    <w:p w:rsidR="006467FF" w:rsidRPr="004E370D" w:rsidRDefault="006467FF" w:rsidP="006467FF"/>
    <w:p w:rsidR="006B3EE4" w:rsidRPr="006B3EE4" w:rsidRDefault="006B3EE4" w:rsidP="00A8059A">
      <w:pPr>
        <w:rPr>
          <w:sz w:val="16"/>
          <w:szCs w:val="16"/>
        </w:rPr>
      </w:pPr>
    </w:p>
    <w:sectPr w:rsidR="006B3EE4" w:rsidRPr="006B3EE4" w:rsidSect="00596139">
      <w:headerReference w:type="even" r:id="rId11"/>
      <w:type w:val="continuous"/>
      <w:pgSz w:w="11907" w:h="16840" w:code="9"/>
      <w:pgMar w:top="851" w:right="1095" w:bottom="851" w:left="828" w:header="709" w:footer="709" w:gutter="0"/>
      <w:cols w:num="2" w:space="3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7E" w:rsidRDefault="0090757E">
      <w:r>
        <w:separator/>
      </w:r>
    </w:p>
  </w:endnote>
  <w:endnote w:type="continuationSeparator" w:id="1">
    <w:p w:rsidR="0090757E" w:rsidRDefault="0090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7E" w:rsidRDefault="0090757E">
      <w:r>
        <w:separator/>
      </w:r>
    </w:p>
  </w:footnote>
  <w:footnote w:type="continuationSeparator" w:id="1">
    <w:p w:rsidR="0090757E" w:rsidRDefault="0090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CB33BF"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0A5833">
      <w:rPr>
        <w:rStyle w:val="afa"/>
        <w:b/>
        <w:noProof/>
        <w:sz w:val="28"/>
        <w:szCs w:val="28"/>
      </w:rPr>
      <w:t>2</w:t>
    </w:r>
    <w:r w:rsidRPr="00142F21">
      <w:rPr>
        <w:rStyle w:val="afa"/>
        <w:b/>
        <w:sz w:val="28"/>
        <w:szCs w:val="28"/>
      </w:rPr>
      <w:fldChar w:fldCharType="end"/>
    </w:r>
  </w:p>
  <w:p w:rsidR="000A5833" w:rsidRDefault="000A5833"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0A5833" w:rsidRPr="009F5018" w:rsidRDefault="00CB33BF" w:rsidP="00142F21">
    <w:pPr>
      <w:tabs>
        <w:tab w:val="left" w:pos="78"/>
      </w:tabs>
      <w:ind w:right="45"/>
      <w:rPr>
        <w:b/>
        <w:sz w:val="16"/>
        <w:szCs w:val="16"/>
      </w:rPr>
    </w:pPr>
    <w:r w:rsidRPr="00CB33BF">
      <w:rPr>
        <w:noProof/>
      </w:rPr>
      <w:pict>
        <v:line id="_x0000_s2053" style="position:absolute;z-index:251656704"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CB33BF"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5B3392">
      <w:rPr>
        <w:rStyle w:val="afa"/>
        <w:b/>
        <w:noProof/>
        <w:sz w:val="28"/>
        <w:szCs w:val="28"/>
      </w:rPr>
      <w:t>3</w:t>
    </w:r>
    <w:r w:rsidRPr="00142F21">
      <w:rPr>
        <w:rStyle w:val="afa"/>
        <w:b/>
        <w:sz w:val="28"/>
        <w:szCs w:val="28"/>
      </w:rPr>
      <w:fldChar w:fldCharType="end"/>
    </w:r>
  </w:p>
  <w:p w:rsidR="000A5833" w:rsidRPr="00677DE7" w:rsidRDefault="00CB33BF" w:rsidP="00677DE7">
    <w:pPr>
      <w:tabs>
        <w:tab w:val="left" w:pos="78"/>
      </w:tabs>
      <w:ind w:right="45"/>
      <w:rPr>
        <w:b/>
        <w:sz w:val="16"/>
        <w:szCs w:val="16"/>
      </w:rPr>
    </w:pPr>
    <w:r w:rsidRPr="00CB33BF">
      <w:rPr>
        <w:noProof/>
      </w:rPr>
      <w:pict>
        <v:line id="_x0000_s2055" style="position:absolute;z-index:251657728" from="-1.2pt,2.3pt" to="512.7pt,2.3pt"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CB33BF"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846B5E">
      <w:rPr>
        <w:rStyle w:val="afa"/>
        <w:b/>
        <w:noProof/>
        <w:sz w:val="28"/>
        <w:szCs w:val="28"/>
      </w:rPr>
      <w:t>2</w:t>
    </w:r>
    <w:r w:rsidRPr="00142F21">
      <w:rPr>
        <w:rStyle w:val="afa"/>
        <w:b/>
        <w:sz w:val="28"/>
        <w:szCs w:val="28"/>
      </w:rPr>
      <w:fldChar w:fldCharType="end"/>
    </w:r>
  </w:p>
  <w:p w:rsidR="000A5833" w:rsidRPr="009F5018" w:rsidRDefault="00CB33BF" w:rsidP="00142F21">
    <w:pPr>
      <w:tabs>
        <w:tab w:val="left" w:pos="78"/>
      </w:tabs>
      <w:ind w:right="45"/>
      <w:rPr>
        <w:b/>
        <w:sz w:val="16"/>
        <w:szCs w:val="16"/>
      </w:rPr>
    </w:pPr>
    <w:r w:rsidRPr="00CB33BF">
      <w:rPr>
        <w:noProof/>
      </w:rPr>
      <w:pict>
        <v:line id="_x0000_s2058" style="position:absolute;z-index:251658752" from="-1.2pt,2.3pt" to="512.7pt,2.3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8">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0">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1">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35">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38">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0">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46">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34"/>
    <w:lvlOverride w:ilvl="0">
      <w:startOverride w:val="1"/>
    </w:lvlOverride>
  </w:num>
  <w:num w:numId="8">
    <w:abstractNumId w:val="45"/>
    <w:lvlOverride w:ilvl="0">
      <w:startOverride w:val="10"/>
    </w:lvlOverride>
  </w:num>
  <w:num w:numId="9">
    <w:abstractNumId w:val="29"/>
    <w:lvlOverride w:ilvl="0">
      <w:startOverride w:val="1"/>
    </w:lvlOverride>
  </w:num>
  <w:num w:numId="10">
    <w:abstractNumId w:val="30"/>
    <w:lvlOverride w:ilvl="0">
      <w:startOverride w:val="3"/>
    </w:lvlOverride>
  </w:num>
  <w:num w:numId="11">
    <w:abstractNumId w:val="37"/>
    <w:lvlOverride w:ilvl="0">
      <w:startOverride w:val="5"/>
    </w:lvlOverride>
  </w:num>
  <w:num w:numId="12">
    <w:abstractNumId w:val="15"/>
    <w:lvlOverride w:ilvl="0">
      <w:startOverride w:val="3"/>
    </w:lvlOverride>
  </w:num>
  <w:num w:numId="13">
    <w:abstractNumId w:val="42"/>
  </w:num>
  <w:num w:numId="14">
    <w:abstractNumId w:val="3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22"/>
  </w:num>
  <w:num w:numId="20">
    <w:abstractNumId w:val="39"/>
  </w:num>
  <w:num w:numId="21">
    <w:abstractNumId w:val="4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0"/>
    <w:footnote w:id="1"/>
  </w:footnotePr>
  <w:endnotePr>
    <w:endnote w:id="0"/>
    <w:endnote w:id="1"/>
  </w:endnotePr>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7BBF"/>
    <w:rsid w:val="000912CB"/>
    <w:rsid w:val="00093DC0"/>
    <w:rsid w:val="000A3D3C"/>
    <w:rsid w:val="000A5833"/>
    <w:rsid w:val="000A605B"/>
    <w:rsid w:val="000B5AF9"/>
    <w:rsid w:val="000D1A41"/>
    <w:rsid w:val="000D2A18"/>
    <w:rsid w:val="000D741D"/>
    <w:rsid w:val="000E6E2B"/>
    <w:rsid w:val="000F02DB"/>
    <w:rsid w:val="000F1262"/>
    <w:rsid w:val="000F7157"/>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128CC"/>
    <w:rsid w:val="00513A2C"/>
    <w:rsid w:val="00514781"/>
    <w:rsid w:val="005177D7"/>
    <w:rsid w:val="00520028"/>
    <w:rsid w:val="00523CFD"/>
    <w:rsid w:val="00525963"/>
    <w:rsid w:val="005273B7"/>
    <w:rsid w:val="00533DB9"/>
    <w:rsid w:val="00536D1B"/>
    <w:rsid w:val="00543158"/>
    <w:rsid w:val="00543505"/>
    <w:rsid w:val="00547085"/>
    <w:rsid w:val="00547E9F"/>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911D9"/>
    <w:rsid w:val="0059470F"/>
    <w:rsid w:val="00594815"/>
    <w:rsid w:val="00595ED8"/>
    <w:rsid w:val="00596139"/>
    <w:rsid w:val="005B14EF"/>
    <w:rsid w:val="005B3392"/>
    <w:rsid w:val="005B43AC"/>
    <w:rsid w:val="005B4537"/>
    <w:rsid w:val="005C0467"/>
    <w:rsid w:val="005C054F"/>
    <w:rsid w:val="005C1964"/>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6DEF"/>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6E83"/>
    <w:rsid w:val="006F10AE"/>
    <w:rsid w:val="006F1E98"/>
    <w:rsid w:val="00702015"/>
    <w:rsid w:val="00703C4E"/>
    <w:rsid w:val="00722499"/>
    <w:rsid w:val="007254EA"/>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0871"/>
    <w:rsid w:val="008145E5"/>
    <w:rsid w:val="00815950"/>
    <w:rsid w:val="00816FCD"/>
    <w:rsid w:val="0081724E"/>
    <w:rsid w:val="008174C8"/>
    <w:rsid w:val="00822963"/>
    <w:rsid w:val="00822F1A"/>
    <w:rsid w:val="00832812"/>
    <w:rsid w:val="0084695B"/>
    <w:rsid w:val="00846B5E"/>
    <w:rsid w:val="00846E05"/>
    <w:rsid w:val="0084768E"/>
    <w:rsid w:val="0085590D"/>
    <w:rsid w:val="00860994"/>
    <w:rsid w:val="00860E29"/>
    <w:rsid w:val="00862F8C"/>
    <w:rsid w:val="0086398C"/>
    <w:rsid w:val="00871BFF"/>
    <w:rsid w:val="008756D5"/>
    <w:rsid w:val="00875E22"/>
    <w:rsid w:val="0088004C"/>
    <w:rsid w:val="008821F1"/>
    <w:rsid w:val="00882836"/>
    <w:rsid w:val="008864A3"/>
    <w:rsid w:val="008864CE"/>
    <w:rsid w:val="00896969"/>
    <w:rsid w:val="008A0E71"/>
    <w:rsid w:val="008A309C"/>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3F91"/>
    <w:rsid w:val="009D1C69"/>
    <w:rsid w:val="009D2BF8"/>
    <w:rsid w:val="009D6239"/>
    <w:rsid w:val="009D6BFE"/>
    <w:rsid w:val="009E273C"/>
    <w:rsid w:val="009E2C8F"/>
    <w:rsid w:val="009E5064"/>
    <w:rsid w:val="009E6F81"/>
    <w:rsid w:val="009F2722"/>
    <w:rsid w:val="009F7962"/>
    <w:rsid w:val="00A17B7D"/>
    <w:rsid w:val="00A17BFF"/>
    <w:rsid w:val="00A23412"/>
    <w:rsid w:val="00A234A5"/>
    <w:rsid w:val="00A25C8E"/>
    <w:rsid w:val="00A30F84"/>
    <w:rsid w:val="00A366FA"/>
    <w:rsid w:val="00A4064F"/>
    <w:rsid w:val="00A40809"/>
    <w:rsid w:val="00A437C9"/>
    <w:rsid w:val="00A44002"/>
    <w:rsid w:val="00A44F8C"/>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FA7"/>
    <w:rsid w:val="00AD6903"/>
    <w:rsid w:val="00AE02EF"/>
    <w:rsid w:val="00AE6BF9"/>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33BF"/>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61CD3"/>
    <w:rsid w:val="00D61E16"/>
    <w:rsid w:val="00D6703F"/>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7699"/>
    <w:rsid w:val="00E81E92"/>
    <w:rsid w:val="00E87B79"/>
    <w:rsid w:val="00EA0A8C"/>
    <w:rsid w:val="00EA2AB0"/>
    <w:rsid w:val="00EA3268"/>
    <w:rsid w:val="00EA3698"/>
    <w:rsid w:val="00EA42BC"/>
    <w:rsid w:val="00EB0EA8"/>
    <w:rsid w:val="00EB4013"/>
    <w:rsid w:val="00EB60A6"/>
    <w:rsid w:val="00EB6327"/>
    <w:rsid w:val="00EB659A"/>
    <w:rsid w:val="00EB7B1A"/>
    <w:rsid w:val="00EC0E66"/>
    <w:rsid w:val="00EC36FB"/>
    <w:rsid w:val="00EC3F08"/>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2102C"/>
    <w:rsid w:val="00F26142"/>
    <w:rsid w:val="00F30F8A"/>
    <w:rsid w:val="00F34CC2"/>
    <w:rsid w:val="00F43865"/>
    <w:rsid w:val="00F43B2F"/>
    <w:rsid w:val="00F501BF"/>
    <w:rsid w:val="00F5100E"/>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6E23-5C8E-4ED6-8C33-73D680F7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comp01</cp:lastModifiedBy>
  <cp:revision>7</cp:revision>
  <cp:lastPrinted>2017-12-27T06:54:00Z</cp:lastPrinted>
  <dcterms:created xsi:type="dcterms:W3CDTF">2019-02-27T06:42:00Z</dcterms:created>
  <dcterms:modified xsi:type="dcterms:W3CDTF">2019-08-19T01:51:00Z</dcterms:modified>
</cp:coreProperties>
</file>