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5E" w:rsidRDefault="00495B5E" w:rsidP="00495B5E">
      <w:pPr>
        <w:pStyle w:val="ConsPlusNormal"/>
        <w:widowControl/>
        <w:rPr>
          <w:rFonts w:ascii="Arial" w:hAnsi="Arial" w:cs="Arial"/>
          <w:b/>
          <w:sz w:val="32"/>
          <w:szCs w:val="32"/>
        </w:rPr>
      </w:pPr>
    </w:p>
    <w:p w:rsidR="00495B5E" w:rsidRDefault="00495B5E" w:rsidP="00495B5E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04.06.2018г. № 31</w:t>
      </w:r>
    </w:p>
    <w:p w:rsidR="00495B5E" w:rsidRDefault="00495B5E" w:rsidP="00495B5E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5B5E" w:rsidRDefault="00495B5E" w:rsidP="00495B5E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95B5E" w:rsidRDefault="00495B5E" w:rsidP="00495B5E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495B5E" w:rsidRDefault="00495B5E" w:rsidP="00495B5E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КАТАРМИНСКОГО</w:t>
      </w:r>
    </w:p>
    <w:p w:rsidR="00495B5E" w:rsidRDefault="00495B5E" w:rsidP="00495B5E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ОБРАЗОВАНИЯ-</w:t>
      </w:r>
    </w:p>
    <w:p w:rsidR="00495B5E" w:rsidRDefault="00495B5E" w:rsidP="00495B5E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95B5E" w:rsidRDefault="00495B5E" w:rsidP="00495B5E">
      <w:pPr>
        <w:jc w:val="center"/>
        <w:rPr>
          <w:rFonts w:ascii="Arial" w:hAnsi="Arial" w:cs="Arial"/>
          <w:b/>
          <w:spacing w:val="180"/>
          <w:sz w:val="32"/>
          <w:szCs w:val="32"/>
        </w:rPr>
      </w:pPr>
    </w:p>
    <w:p w:rsidR="00495B5E" w:rsidRDefault="00495B5E" w:rsidP="00495B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создания и организации</w:t>
      </w:r>
    </w:p>
    <w:p w:rsidR="00495B5E" w:rsidRDefault="00495B5E" w:rsidP="00495B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деятельности координационного органа  Катарминского</w:t>
      </w:r>
    </w:p>
    <w:p w:rsidR="00495B5E" w:rsidRDefault="00495B5E" w:rsidP="00495B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95B5E" w:rsidRDefault="00495B5E" w:rsidP="00495B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сфере профилактики правонарушений</w:t>
      </w:r>
    </w:p>
    <w:p w:rsidR="00495B5E" w:rsidRDefault="00495B5E" w:rsidP="00495B5E">
      <w:pPr>
        <w:rPr>
          <w:rFonts w:ascii="Times New Roman" w:hAnsi="Times New Roman" w:cs="Times New Roman"/>
          <w:sz w:val="24"/>
          <w:szCs w:val="24"/>
        </w:rPr>
      </w:pP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Российской Федерации от 06.10.2003</w:t>
      </w: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№ 131-ФЗ "Об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 Федеральным законом от 28.06.2014 г. №172-ФЗ «О стратегическом планировании в Российской Федерации», руководствуясь ст. 40 Устава Катарминского муниципального образования,  в целях профилактики  правонарушений на территории Катарминского муниципального образования  </w:t>
      </w:r>
      <w:proofErr w:type="gramEnd"/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порядок создания и организации деятельности координационного органа Катарминского муниципального образования  в сфере профилактики правонарушений (прилагается).</w:t>
      </w:r>
    </w:p>
    <w:p w:rsidR="00495B5E" w:rsidRDefault="00495B5E" w:rsidP="00495B5E">
      <w:pPr>
        <w:pStyle w:val="ConsPlusNormal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 на официальном сайте Катарминского муниципального образования.</w:t>
      </w: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Катарминского</w:t>
      </w:r>
    </w:p>
    <w:p w:rsidR="00495B5E" w:rsidRDefault="00495B5E" w:rsidP="00495B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М.В.Шарикало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95B5E" w:rsidRDefault="00495B5E" w:rsidP="00495B5E">
      <w:pPr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B5E" w:rsidRDefault="00495B5E" w:rsidP="00495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Утверждено:</w:t>
      </w:r>
    </w:p>
    <w:p w:rsidR="00495B5E" w:rsidRDefault="00495B5E" w:rsidP="00495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Постановлением администрации </w:t>
      </w:r>
    </w:p>
    <w:p w:rsidR="00495B5E" w:rsidRDefault="00495B5E" w:rsidP="00495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04.06.2018г     № 31</w:t>
      </w:r>
    </w:p>
    <w:p w:rsidR="00495B5E" w:rsidRDefault="00495B5E" w:rsidP="00495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B5E" w:rsidRDefault="00495B5E" w:rsidP="00495B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Порядок создания и организации деятельности координационного органа </w:t>
      </w:r>
    </w:p>
    <w:p w:rsidR="00495B5E" w:rsidRDefault="00495B5E" w:rsidP="00495B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Катарминского муниципального образования </w:t>
      </w:r>
    </w:p>
    <w:p w:rsidR="00495B5E" w:rsidRDefault="00495B5E" w:rsidP="00495B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в сфере профилактики правонарушений</w:t>
      </w:r>
    </w:p>
    <w:p w:rsidR="00495B5E" w:rsidRDefault="00495B5E" w:rsidP="00495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B5E" w:rsidRDefault="00495B5E" w:rsidP="00495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23.06.2016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г.№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182-ФЗ «Об основах системы профилактики правонарушений в Российской Федерации», с </w:t>
      </w:r>
      <w:r>
        <w:rPr>
          <w:rFonts w:ascii="Arial" w:hAnsi="Arial" w:cs="Arial"/>
          <w:sz w:val="24"/>
          <w:szCs w:val="24"/>
        </w:rPr>
        <w:t xml:space="preserve">Федеральным законом от 28.06.2014 г. №172-ФЗ «О стратегическом планировании в Российской Федерации», </w:t>
      </w:r>
      <w:r>
        <w:rPr>
          <w:rFonts w:ascii="Arial" w:hAnsi="Arial" w:cs="Arial"/>
          <w:sz w:val="24"/>
          <w:szCs w:val="24"/>
          <w:lang w:eastAsia="en-US"/>
        </w:rPr>
        <w:t xml:space="preserve"> 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Устава Катарминского муниципального образования  настоящий порядок регламентирует вопросы создания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координационного органа Катарминского муниципального образования  в сфере профилактики правонарушений, основные цели и направления его деятельности.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Координационный орган Катарминского муниципального образования 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Катарминского муниципального образования в пределах полномочий органов местного самоуправления, определенных </w:t>
      </w:r>
      <w:r>
        <w:rPr>
          <w:rFonts w:ascii="Arial" w:hAnsi="Arial" w:cs="Arial"/>
          <w:sz w:val="24"/>
          <w:szCs w:val="24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28.06.2014 г. №172-ФЗ «О стратегическом планировании в Российской Федерации»,</w:t>
      </w:r>
      <w:proofErr w:type="gramEnd"/>
    </w:p>
    <w:p w:rsidR="00495B5E" w:rsidRDefault="00495B5E" w:rsidP="00495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 Координационный орган Катарминского муниципального образования в своей деятельности руководствуется Конституцией РФ, законодательством РФ, законами Иркутской области, муниципальными правовыми актами Катарминского муниципального образования.</w:t>
      </w:r>
    </w:p>
    <w:p w:rsidR="00495B5E" w:rsidRDefault="00495B5E" w:rsidP="00495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4. Координационный орган Катарминского муниципального образования–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по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Катарминского муниципального образования  могут приглашаться представители добровольных объединений граждан в сфере охраны общественного порядка. </w:t>
      </w:r>
    </w:p>
    <w:p w:rsidR="00495B5E" w:rsidRDefault="00495B5E" w:rsidP="00495B5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Руководителем координационного органа Катарминского муниципального образования является должностное лицо органа местного самоуправления, осуществляющего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мероприятия </w:t>
      </w:r>
      <w:r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  <w:lang w:eastAsia="en-US"/>
        </w:rPr>
        <w:t>профилактике правонарушений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Катарминского муниципального образования. </w:t>
      </w:r>
    </w:p>
    <w:p w:rsidR="00495B5E" w:rsidRDefault="00495B5E" w:rsidP="00495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Состав координационного органа  утверждается муниципальным правовым актом.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5. Координационный орган Катарминского муниципального образования  осуществляет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 Катарминского муниципального образования приглашаются представители правоохранительных органов, осуществляющих на территории Катарминского муниципального образования </w:t>
      </w:r>
      <w:r>
        <w:rPr>
          <w:rFonts w:ascii="Arial" w:hAnsi="Arial" w:cs="Arial"/>
          <w:sz w:val="24"/>
          <w:szCs w:val="24"/>
        </w:rPr>
        <w:t>охрану общественного порядка, собственности и обеспечение общественной безопасности.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Дата, время, место проведения заседаний определяются руководителем координационного органа Катарминского муниципального образования.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Организация деятельности координационного органа Катарминского муниципального образования 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Основными направлениями деятельности координационного органа Катарминского муниципального образования   являются: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планирование мер по профилактике правонарушений;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 обмен информацией с целью повышения э</w:t>
      </w:r>
      <w:r>
        <w:rPr>
          <w:rFonts w:ascii="Arial" w:hAnsi="Arial" w:cs="Arial"/>
          <w:sz w:val="24"/>
          <w:szCs w:val="24"/>
          <w:lang w:eastAsia="en-US"/>
        </w:rPr>
        <w:t xml:space="preserve">ффективности реализации мер, направленных на профилактику правонарушений на территории Катарминского муниципального образования в пределах полномочий, определенных </w:t>
      </w:r>
      <w:r>
        <w:rPr>
          <w:rFonts w:ascii="Arial" w:hAnsi="Arial" w:cs="Arial"/>
          <w:sz w:val="24"/>
          <w:szCs w:val="24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28.06.2014 г. №172-ФЗ «О стратегическом планировании в Российской Федерации»;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содействие в повышении уровня правовой грамотности, культуры и правосознания населения на территории Катарминского муниципального образования;</w:t>
      </w:r>
    </w:p>
    <w:p w:rsidR="00495B5E" w:rsidRDefault="00495B5E" w:rsidP="0049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8.5. выработка решений и координация организационно-практических мероприятий, направленных на социальную реабилитацию, </w:t>
      </w:r>
      <w:r>
        <w:rPr>
          <w:rFonts w:ascii="Arial" w:hAnsi="Arial" w:cs="Arial"/>
          <w:sz w:val="24"/>
          <w:szCs w:val="24"/>
          <w:lang w:eastAsia="en-US"/>
        </w:rPr>
        <w:t xml:space="preserve">социальную адаптацию,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ресоциализацию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помощь лицам, пострадавшим от правонарушений или подверженным риску стать таковыми.</w:t>
      </w:r>
    </w:p>
    <w:p w:rsidR="009634B5" w:rsidRDefault="009634B5"/>
    <w:sectPr w:rsidR="0096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B5E"/>
    <w:rsid w:val="00495B5E"/>
    <w:rsid w:val="0096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5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dcterms:created xsi:type="dcterms:W3CDTF">2018-07-06T00:09:00Z</dcterms:created>
  <dcterms:modified xsi:type="dcterms:W3CDTF">2018-07-06T00:09:00Z</dcterms:modified>
</cp:coreProperties>
</file>